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5A9A" w14:textId="77777777" w:rsidR="00A04164" w:rsidRDefault="008C5ECE" w:rsidP="008C5ECE">
      <w:pPr>
        <w:rPr>
          <w:rFonts w:eastAsia="Times New Roman" w:cs="Arial"/>
          <w:b/>
          <w:bCs/>
          <w:sz w:val="28"/>
          <w:szCs w:val="28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4508"/>
        <w:gridCol w:w="5693"/>
      </w:tblGrid>
      <w:tr w:rsidR="00A04164" w14:paraId="524F68F9" w14:textId="77777777" w:rsidTr="00F96CEF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80E9" w14:textId="0EAADB39" w:rsidR="00A04164" w:rsidRPr="003A3547" w:rsidRDefault="00A04164" w:rsidP="00F96CEF">
            <w:pPr>
              <w:rPr>
                <w:rFonts w:cs="Arial"/>
                <w:b/>
                <w:bCs/>
                <w:sz w:val="36"/>
                <w:szCs w:val="36"/>
              </w:rPr>
            </w:pPr>
            <w:r w:rsidRPr="003A3547">
              <w:rPr>
                <w:rFonts w:cs="Arial"/>
                <w:b/>
                <w:bCs/>
                <w:sz w:val="36"/>
                <w:szCs w:val="36"/>
              </w:rPr>
              <w:t xml:space="preserve">TST </w:t>
            </w:r>
            <w:r w:rsidRPr="00A04164">
              <w:rPr>
                <w:rFonts w:cs="Arial"/>
                <w:b/>
                <w:bCs/>
                <w:sz w:val="36"/>
                <w:szCs w:val="36"/>
              </w:rPr>
              <w:t>SEND Information Policy</w:t>
            </w:r>
          </w:p>
        </w:tc>
      </w:tr>
      <w:tr w:rsidR="00A04164" w14:paraId="4427D88D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FBE3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Version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0EBA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2025/1</w:t>
            </w:r>
          </w:p>
        </w:tc>
      </w:tr>
      <w:tr w:rsidR="00A04164" w14:paraId="36E78964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710A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Policy Owner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61FB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Mark Claridge, Head of Education</w:t>
            </w:r>
          </w:p>
        </w:tc>
      </w:tr>
      <w:tr w:rsidR="00A04164" w14:paraId="41AC2C58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570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Director/Advisory Board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7CC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Nikki Markham</w:t>
            </w:r>
          </w:p>
        </w:tc>
      </w:tr>
      <w:tr w:rsidR="00A04164" w14:paraId="1F43493C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00A4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Review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50CB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 xml:space="preserve">Updated </w:t>
            </w:r>
            <w:r>
              <w:t>20/</w:t>
            </w:r>
            <w:r w:rsidRPr="003A3547">
              <w:rPr>
                <w:rFonts w:cs="Arial"/>
              </w:rPr>
              <w:t>10/2025 MA</w:t>
            </w:r>
          </w:p>
          <w:p w14:paraId="08B764F3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noProof/>
              </w:rPr>
              <w:drawing>
                <wp:inline distT="0" distB="0" distL="0" distR="0" wp14:anchorId="3CE1F55B" wp14:editId="438E70B6">
                  <wp:extent cx="1065530" cy="334010"/>
                  <wp:effectExtent l="0" t="0" r="1270" b="8890"/>
                  <wp:docPr id="653669477" name="Picture 35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669477" name="Picture 35" descr="A close-up of a signat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872A6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Next review Due September 2026</w:t>
            </w:r>
          </w:p>
        </w:tc>
      </w:tr>
      <w:tr w:rsidR="00A04164" w14:paraId="106E83B5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513E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Effective from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E8B" w14:textId="49B07454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May 20</w:t>
            </w:r>
            <w:r>
              <w:rPr>
                <w:rFonts w:cs="Arial"/>
              </w:rPr>
              <w:t>23</w:t>
            </w:r>
          </w:p>
          <w:p w14:paraId="2A54C0A0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</w:p>
        </w:tc>
      </w:tr>
      <w:tr w:rsidR="00A04164" w14:paraId="48D41B6D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7876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 xml:space="preserve">Frequency of Audit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5289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Annual</w:t>
            </w:r>
          </w:p>
        </w:tc>
      </w:tr>
      <w:tr w:rsidR="00A04164" w14:paraId="7D9449D9" w14:textId="77777777" w:rsidTr="00F96CE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ED48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Circulation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9DFA" w14:textId="77777777" w:rsidR="00A04164" w:rsidRPr="003A3547" w:rsidRDefault="00A04164" w:rsidP="00D63D7F">
            <w:pPr>
              <w:jc w:val="left"/>
              <w:rPr>
                <w:rFonts w:cs="Arial"/>
              </w:rPr>
            </w:pPr>
            <w:r w:rsidRPr="003A3547">
              <w:rPr>
                <w:rFonts w:cs="Arial"/>
              </w:rPr>
              <w:t>All Staff, Awarding bodies and parents upon request</w:t>
            </w:r>
          </w:p>
        </w:tc>
      </w:tr>
    </w:tbl>
    <w:p w14:paraId="0BCF7670" w14:textId="77777777" w:rsidR="008C5ECE" w:rsidRDefault="008C5ECE" w:rsidP="00892893">
      <w:pPr>
        <w:jc w:val="left"/>
        <w:rPr>
          <w:rFonts w:eastAsia="Times New Roman" w:cs="Arial"/>
          <w:b/>
          <w:bCs/>
          <w:sz w:val="28"/>
          <w:szCs w:val="28"/>
          <w:lang w:eastAsia="en-GB"/>
        </w:rPr>
      </w:pPr>
    </w:p>
    <w:p w14:paraId="46F40789" w14:textId="4CF59614" w:rsidR="00892893" w:rsidRPr="00892893" w:rsidRDefault="00892893" w:rsidP="00D63D7F">
      <w:pPr>
        <w:jc w:val="both"/>
        <w:rPr>
          <w:rFonts w:eastAsia="Times New Roman" w:cs="Arial"/>
          <w:b/>
          <w:bCs/>
          <w:lang w:eastAsia="en-GB"/>
        </w:rPr>
      </w:pPr>
      <w:r w:rsidRPr="00892893">
        <w:rPr>
          <w:rFonts w:eastAsia="Times New Roman" w:cs="Arial"/>
          <w:b/>
          <w:bCs/>
          <w:lang w:eastAsia="en-GB"/>
        </w:rPr>
        <w:t>Introduction:</w:t>
      </w:r>
    </w:p>
    <w:p w14:paraId="71667609" w14:textId="133BD81E" w:rsidR="00892893" w:rsidRPr="00892893" w:rsidRDefault="00892893" w:rsidP="00D63D7F">
      <w:pPr>
        <w:jc w:val="both"/>
        <w:rPr>
          <w:rFonts w:eastAsia="Times New Roman" w:cs="Arial"/>
          <w:lang w:eastAsia="en-GB"/>
        </w:rPr>
      </w:pPr>
      <w:r w:rsidRPr="00892893">
        <w:rPr>
          <w:rFonts w:eastAsia="Times New Roman" w:cs="Arial"/>
          <w:lang w:eastAsia="en-GB"/>
        </w:rPr>
        <w:t xml:space="preserve">TST Special Educational Needs and Disabilities (SEND) policy, outlines the support and identified needs for student and parent information sharing. This policy, inline with local authorities local SEND </w:t>
      </w:r>
      <w:r w:rsidR="00D63D7F">
        <w:rPr>
          <w:rFonts w:eastAsia="Times New Roman" w:cs="Arial"/>
          <w:lang w:eastAsia="en-GB"/>
        </w:rPr>
        <w:t>strategies 2024 to 2027</w:t>
      </w:r>
      <w:r w:rsidRPr="00892893">
        <w:rPr>
          <w:rFonts w:eastAsia="Times New Roman" w:cs="Arial"/>
          <w:lang w:eastAsia="en-GB"/>
        </w:rPr>
        <w:t>, ensures TST meets legal duties by providing information on programs, support options, and assessment results; whilst hosting and supporting a yearly review of Education, Health, and Care plans (EHCPs) with input from students and parents.</w:t>
      </w:r>
    </w:p>
    <w:p w14:paraId="6FCD61A9" w14:textId="77777777" w:rsidR="00892893" w:rsidRDefault="00892893" w:rsidP="00D63D7F">
      <w:pPr>
        <w:jc w:val="left"/>
        <w:rPr>
          <w:rFonts w:eastAsia="Times New Roman" w:cs="Arial"/>
          <w:b/>
          <w:bCs/>
          <w:sz w:val="28"/>
          <w:szCs w:val="28"/>
          <w:lang w:eastAsia="en-GB"/>
        </w:rPr>
      </w:pPr>
    </w:p>
    <w:p w14:paraId="6E339BA8" w14:textId="3C76D068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lang w:eastAsia="en-GB"/>
        </w:rPr>
        <w:t>Table of Contents</w:t>
      </w:r>
    </w:p>
    <w:p w14:paraId="4FEA6074" w14:textId="22018CFF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1. Guiding Principles and Obj</w:t>
      </w:r>
      <w:r>
        <w:rPr>
          <w:rFonts w:eastAsia="Times New Roman" w:cs="Arial"/>
          <w:lang w:eastAsia="en-GB"/>
        </w:rPr>
        <w:t>ects</w:t>
      </w:r>
      <w:r w:rsidRPr="008C5ECE">
        <w:rPr>
          <w:rFonts w:eastAsia="Times New Roman" w:cs="Arial"/>
          <w:lang w:eastAsia="en-GB"/>
        </w:rPr>
        <w:t xml:space="preserve">........................................................................................................................ </w:t>
      </w:r>
      <w:r w:rsidR="001437A3">
        <w:rPr>
          <w:rFonts w:eastAsia="Times New Roman" w:cs="Arial"/>
          <w:lang w:eastAsia="en-GB"/>
        </w:rPr>
        <w:t>4</w:t>
      </w:r>
    </w:p>
    <w:p w14:paraId="72235692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2. Enhanced Learning Te</w:t>
      </w:r>
      <w:r>
        <w:rPr>
          <w:rFonts w:eastAsia="Times New Roman" w:cs="Arial"/>
          <w:lang w:eastAsia="en-GB"/>
        </w:rPr>
        <w:t>am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................</w:t>
      </w:r>
      <w:r w:rsidRPr="008C5ECE">
        <w:rPr>
          <w:rFonts w:eastAsia="Times New Roman" w:cs="Arial"/>
          <w:lang w:eastAsia="en-GB"/>
        </w:rPr>
        <w:t xml:space="preserve"> 5</w:t>
      </w:r>
    </w:p>
    <w:p w14:paraId="2321C21F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2.1 Roles and Responsibili</w:t>
      </w:r>
      <w:r>
        <w:rPr>
          <w:rFonts w:eastAsia="Times New Roman" w:cs="Arial"/>
          <w:lang w:eastAsia="en-GB"/>
        </w:rPr>
        <w:t>ties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</w:t>
      </w:r>
      <w:r w:rsidRPr="008C5ECE">
        <w:rPr>
          <w:rFonts w:eastAsia="Times New Roman" w:cs="Arial"/>
          <w:lang w:eastAsia="en-GB"/>
        </w:rPr>
        <w:t xml:space="preserve"> 5</w:t>
      </w:r>
    </w:p>
    <w:p w14:paraId="42FB23CB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2.2 Resources and </w:t>
      </w:r>
    </w:p>
    <w:p w14:paraId="6F422AD6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lang w:eastAsia="en-GB"/>
        </w:rPr>
        <w:t>Faciliti</w:t>
      </w:r>
      <w:r>
        <w:rPr>
          <w:rFonts w:eastAsia="Times New Roman" w:cs="Arial"/>
          <w:lang w:eastAsia="en-GB"/>
        </w:rPr>
        <w:t>es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..............</w:t>
      </w:r>
      <w:r w:rsidRPr="008C5ECE">
        <w:rPr>
          <w:rFonts w:eastAsia="Times New Roman" w:cs="Arial"/>
          <w:lang w:eastAsia="en-GB"/>
        </w:rPr>
        <w:t xml:space="preserve"> 6</w:t>
      </w:r>
    </w:p>
    <w:p w14:paraId="19E8847B" w14:textId="57E1CC91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2.3 Enhanced Learning Team Role</w:t>
      </w:r>
      <w:r>
        <w:rPr>
          <w:rFonts w:eastAsia="Times New Roman" w:cs="Arial"/>
          <w:lang w:eastAsia="en-GB"/>
        </w:rPr>
        <w:t>………..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</w:t>
      </w:r>
      <w:r w:rsidR="001437A3">
        <w:rPr>
          <w:rFonts w:eastAsia="Times New Roman" w:cs="Arial"/>
          <w:lang w:eastAsia="en-GB"/>
        </w:rPr>
        <w:t>7</w:t>
      </w:r>
    </w:p>
    <w:p w14:paraId="74307398" w14:textId="0264F46B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2.4 Specialisms and Trainin</w:t>
      </w:r>
      <w:r>
        <w:rPr>
          <w:rFonts w:eastAsia="Times New Roman" w:cs="Arial"/>
          <w:lang w:eastAsia="en-GB"/>
        </w:rPr>
        <w:t>g</w:t>
      </w:r>
      <w:r w:rsidRPr="008C5ECE">
        <w:rPr>
          <w:rFonts w:eastAsia="Times New Roman" w:cs="Arial"/>
          <w:lang w:eastAsia="en-GB"/>
        </w:rPr>
        <w:t xml:space="preserve">....................................................................................................................... </w:t>
      </w:r>
      <w:r w:rsidR="001437A3">
        <w:rPr>
          <w:rFonts w:eastAsia="Times New Roman" w:cs="Arial"/>
          <w:lang w:eastAsia="en-GB"/>
        </w:rPr>
        <w:t>7</w:t>
      </w:r>
    </w:p>
    <w:p w14:paraId="7BC968B9" w14:textId="2FFC2F70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 Identification, Assessment and Recording of SEN......................................................................................................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......................</w:t>
      </w:r>
      <w:r w:rsidRPr="008C5ECE">
        <w:rPr>
          <w:rFonts w:eastAsia="Times New Roman" w:cs="Arial"/>
          <w:lang w:eastAsia="en-GB"/>
        </w:rPr>
        <w:t xml:space="preserve"> </w:t>
      </w:r>
      <w:r w:rsidR="001437A3">
        <w:rPr>
          <w:rFonts w:eastAsia="Times New Roman" w:cs="Arial"/>
          <w:lang w:eastAsia="en-GB"/>
        </w:rPr>
        <w:t>7</w:t>
      </w:r>
    </w:p>
    <w:p w14:paraId="15A69431" w14:textId="42ED8408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3.1 Objectives................................................................................................................... </w:t>
      </w:r>
      <w:r w:rsidR="001437A3">
        <w:rPr>
          <w:rFonts w:eastAsia="Times New Roman" w:cs="Arial"/>
          <w:lang w:eastAsia="en-GB"/>
        </w:rPr>
        <w:t>7</w:t>
      </w:r>
    </w:p>
    <w:p w14:paraId="547C8C88" w14:textId="398C02B0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lastRenderedPageBreak/>
        <w:br/>
      </w:r>
      <w:r w:rsidRPr="008C5ECE">
        <w:rPr>
          <w:rFonts w:eastAsia="Times New Roman" w:cs="Arial"/>
          <w:lang w:eastAsia="en-GB"/>
        </w:rPr>
        <w:t>3.2 Identification, Assessment and Review - The Graduated Approach...........................................................</w:t>
      </w:r>
      <w:r>
        <w:rPr>
          <w:rFonts w:eastAsia="Times New Roman" w:cs="Arial"/>
          <w:lang w:eastAsia="en-GB"/>
        </w:rPr>
        <w:t xml:space="preserve">......................................................... </w:t>
      </w:r>
      <w:r w:rsidR="001437A3">
        <w:rPr>
          <w:rFonts w:eastAsia="Times New Roman" w:cs="Arial"/>
          <w:lang w:eastAsia="en-GB"/>
        </w:rPr>
        <w:t>7</w:t>
      </w:r>
    </w:p>
    <w:p w14:paraId="6E9469DF" w14:textId="438A538C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3.3 Recording of SE</w:t>
      </w:r>
      <w:r>
        <w:rPr>
          <w:rFonts w:eastAsia="Times New Roman" w:cs="Arial"/>
          <w:lang w:eastAsia="en-GB"/>
        </w:rPr>
        <w:t>ND</w:t>
      </w:r>
      <w:r w:rsidRPr="008C5ECE">
        <w:rPr>
          <w:rFonts w:eastAsia="Times New Roman" w:cs="Arial"/>
          <w:lang w:eastAsia="en-GB"/>
        </w:rPr>
        <w:t xml:space="preserve">........................................................................................................................ </w:t>
      </w:r>
      <w:r w:rsidR="001437A3">
        <w:rPr>
          <w:rFonts w:eastAsia="Times New Roman" w:cs="Arial"/>
          <w:lang w:eastAsia="en-GB"/>
        </w:rPr>
        <w:t>9</w:t>
      </w:r>
    </w:p>
    <w:p w14:paraId="31405F87" w14:textId="10B4A93A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3.4 Review Meetin</w:t>
      </w:r>
      <w:r>
        <w:rPr>
          <w:rFonts w:eastAsia="Times New Roman" w:cs="Arial"/>
          <w:lang w:eastAsia="en-GB"/>
        </w:rPr>
        <w:t>g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0</w:t>
      </w:r>
    </w:p>
    <w:p w14:paraId="5FE2A5DF" w14:textId="36035E85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 SEND Provision...................................................................................................................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0</w:t>
      </w:r>
    </w:p>
    <w:p w14:paraId="64591985" w14:textId="5BDB7903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4.1 Whole School Polic</w:t>
      </w:r>
      <w:r>
        <w:rPr>
          <w:rFonts w:eastAsia="Times New Roman" w:cs="Arial"/>
          <w:lang w:eastAsia="en-GB"/>
        </w:rPr>
        <w:t>y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0</w:t>
      </w:r>
    </w:p>
    <w:p w14:paraId="0F535164" w14:textId="57221710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4.2 Differentiatio</w:t>
      </w:r>
      <w:r>
        <w:rPr>
          <w:rFonts w:eastAsia="Times New Roman" w:cs="Arial"/>
          <w:lang w:eastAsia="en-GB"/>
        </w:rPr>
        <w:t>n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</w:t>
      </w:r>
      <w:r>
        <w:rPr>
          <w:rFonts w:eastAsia="Times New Roman" w:cs="Arial"/>
          <w:lang w:eastAsia="en-GB"/>
        </w:rPr>
        <w:t xml:space="preserve">.. </w:t>
      </w:r>
      <w:r w:rsidRPr="008C5ECE">
        <w:rPr>
          <w:rFonts w:eastAsia="Times New Roman" w:cs="Arial"/>
          <w:lang w:eastAsia="en-GB"/>
        </w:rPr>
        <w:t xml:space="preserve"> 1</w:t>
      </w:r>
      <w:r w:rsidR="001437A3">
        <w:rPr>
          <w:rFonts w:eastAsia="Times New Roman" w:cs="Arial"/>
          <w:lang w:eastAsia="en-GB"/>
        </w:rPr>
        <w:t>1</w:t>
      </w:r>
    </w:p>
    <w:p w14:paraId="5CF4EBA4" w14:textId="7255787D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 Learning Support Team.........................................................................................................................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1</w:t>
      </w:r>
    </w:p>
    <w:p w14:paraId="28B79628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4F07E6AA" w14:textId="1311F4EC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4.4 Joining or Transferring to a New School...............................................................................................................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........</w:t>
      </w:r>
      <w:r w:rsidRPr="008C5ECE">
        <w:rPr>
          <w:rFonts w:eastAsia="Times New Roman" w:cs="Arial"/>
          <w:lang w:eastAsia="en-GB"/>
        </w:rPr>
        <w:t xml:space="preserve"> 1</w:t>
      </w:r>
      <w:r w:rsidR="001437A3">
        <w:rPr>
          <w:rFonts w:eastAsia="Times New Roman" w:cs="Arial"/>
          <w:lang w:eastAsia="en-GB"/>
        </w:rPr>
        <w:t>2</w:t>
      </w:r>
    </w:p>
    <w:p w14:paraId="476856B8" w14:textId="65254096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4.5 Complaints................................................................................................................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3</w:t>
      </w:r>
    </w:p>
    <w:p w14:paraId="262EF150" w14:textId="654174DC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5. SEND Categories................................................................................................................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3</w:t>
      </w:r>
    </w:p>
    <w:p w14:paraId="2DE3ED6C" w14:textId="2B29F9FB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5.1 Objecti</w:t>
      </w:r>
      <w:r>
        <w:rPr>
          <w:rFonts w:eastAsia="Times New Roman" w:cs="Arial"/>
          <w:lang w:eastAsia="en-GB"/>
        </w:rPr>
        <w:t>ve</w:t>
      </w:r>
      <w:r w:rsidRPr="008C5ECE">
        <w:rPr>
          <w:rFonts w:eastAsia="Times New Roman" w:cs="Arial"/>
          <w:lang w:eastAsia="en-GB"/>
        </w:rPr>
        <w:t>...................................................................................................................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3</w:t>
      </w:r>
    </w:p>
    <w:p w14:paraId="23694897" w14:textId="20F35E12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5.2 Categories of SEND – Broad Areas of Need..........................................................................................................</w:t>
      </w:r>
      <w:r>
        <w:rPr>
          <w:rFonts w:eastAsia="Times New Roman" w:cs="Arial"/>
          <w:lang w:eastAsia="en-GB"/>
        </w:rPr>
        <w:t>...............</w:t>
      </w:r>
      <w:r w:rsidRPr="008C5ECE">
        <w:rPr>
          <w:rFonts w:eastAsia="Times New Roman" w:cs="Arial"/>
          <w:lang w:eastAsia="en-GB"/>
        </w:rPr>
        <w:t xml:space="preserve"> 1</w:t>
      </w:r>
      <w:r w:rsidR="001437A3">
        <w:rPr>
          <w:rFonts w:eastAsia="Times New Roman" w:cs="Arial"/>
          <w:lang w:eastAsia="en-GB"/>
        </w:rPr>
        <w:t>3</w:t>
      </w:r>
    </w:p>
    <w:p w14:paraId="2693AF04" w14:textId="68FEC7B2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 Working with Outside Agencies................................................................................................................... 1</w:t>
      </w:r>
      <w:r w:rsidR="001437A3">
        <w:rPr>
          <w:rFonts w:eastAsia="Times New Roman" w:cs="Arial"/>
          <w:lang w:eastAsia="en-GB"/>
        </w:rPr>
        <w:t>4</w:t>
      </w:r>
    </w:p>
    <w:p w14:paraId="54CBE3D5" w14:textId="5D6B38F3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7. Working in Partnership with Parent........................................................................................................................1</w:t>
      </w:r>
      <w:r w:rsidR="001437A3">
        <w:rPr>
          <w:rFonts w:eastAsia="Times New Roman" w:cs="Arial"/>
          <w:lang w:eastAsia="en-GB"/>
        </w:rPr>
        <w:t>5</w:t>
      </w:r>
    </w:p>
    <w:p w14:paraId="659A4B54" w14:textId="5D1DAAB1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</w:p>
    <w:p w14:paraId="61DD40CD" w14:textId="000BEB7E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6455ED47" w14:textId="4F7CB8F3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7ED028ED" w14:textId="12BF0675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456781CF" w14:textId="2EEBAABB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22019B2E" w14:textId="32AB05FC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661158F4" w14:textId="428E82A0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263C356C" w14:textId="69F018A8" w:rsidR="008C5ECE" w:rsidRDefault="008C5ECE" w:rsidP="00D63D7F">
      <w:pPr>
        <w:jc w:val="left"/>
        <w:rPr>
          <w:rFonts w:eastAsia="Times New Roman" w:cs="Arial"/>
          <w:b/>
          <w:bCs/>
          <w:lang w:eastAsia="en-GB"/>
        </w:rPr>
      </w:pPr>
      <w:r w:rsidRPr="008C5ECE">
        <w:rPr>
          <w:rFonts w:eastAsia="Times New Roman" w:cs="Arial"/>
          <w:b/>
          <w:bCs/>
          <w:lang w:eastAsia="en-GB"/>
        </w:rPr>
        <w:lastRenderedPageBreak/>
        <w:t>1. Guiding Principles and Objectives</w:t>
      </w:r>
    </w:p>
    <w:p w14:paraId="48617909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This report has been formulated with regard to section 69 of the Children and Families Act 2014, regulation 51 and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schedule 1 of the Special Educational Needs and Disability Regulations 2014 and section 6 of the Special educational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needs and disability code of practice: 0 to 25 years. This policy also needs to be read in conjunction with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Safeguarding Policy and the Accessibility Plan.</w:t>
      </w:r>
    </w:p>
    <w:p w14:paraId="63019248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Special educational provision is educational or training provision that is additional to or different from that made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generally for others of the same age. This means provision that goes beyond the differentiated approaches and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learning arrangements normally provided as part of high quality, personalised teaching.</w:t>
      </w:r>
      <w:r>
        <w:rPr>
          <w:rFonts w:eastAsia="Times New Roman" w:cs="Arial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It may take the form of additional support from within the setting or require the involvement of specialist staff or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support services.</w:t>
      </w:r>
    </w:p>
    <w:p w14:paraId="2CA4639A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 xml:space="preserve"> have arrangements in place to identify the need for and secure such provision, whether through expertise and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resources available within </w:t>
      </w:r>
      <w:r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 xml:space="preserve"> or by drawing on support from outside services. The approach set out in this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section sets out key elements of how this should work in practice.</w:t>
      </w:r>
    </w:p>
    <w:p w14:paraId="48DB0A33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1.1 </w:t>
      </w:r>
      <w:r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 xml:space="preserve"> is committed to providing an appropriate and high quality education for all learners attending the school.</w:t>
      </w:r>
    </w:p>
    <w:p w14:paraId="23DAB96F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We believe that all learners, including those identified as having special educational needs have a common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entitlement to a broad and balanced academic and social curriculum, which is accessible to them, and to be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fully included in all aspects of school life.</w:t>
      </w:r>
    </w:p>
    <w:p w14:paraId="4AF78CD0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1.2 We believe that all learners should be equally valued in the school. We will strive to eliminate prejudice and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discrimination, and to develop an environment where people can flourish and feel safe.</w:t>
      </w:r>
    </w:p>
    <w:p w14:paraId="60C350C0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1.3 We believe that all learners (those with or without SEND) are supported and challenged to achieve at least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expected progress - this is encouraged through appropriate support and intervention at each wave of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provision.</w:t>
      </w:r>
    </w:p>
    <w:p w14:paraId="09E907B6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1.4 This does not mean that we will treat all learners in the same way, but that we will respond to learners in ways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which take account of their needs.</w:t>
      </w:r>
    </w:p>
    <w:p w14:paraId="509EE543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1.5 We believe that inclusion is about equal opportunities for all learners, whatever their age, gender, ethnicity,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impairment, attainment and background.</w:t>
      </w:r>
    </w:p>
    <w:p w14:paraId="474266EA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1.6 This policy describes the way we meet the needs of learners who experience barriers to their learning, which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may relate to communication and interaction, cognition and learning, social, emotional and mental health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difficulties, sensory and/or physical needs, as well as to factors in their environment, including the learning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environment they experience in school.</w:t>
      </w:r>
    </w:p>
    <w:p w14:paraId="29F8378F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78F5E306" w14:textId="77777777" w:rsidR="008C5ECE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</w:p>
    <w:p w14:paraId="58CA7AC3" w14:textId="77777777" w:rsidR="00892893" w:rsidRDefault="00892893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</w:p>
    <w:p w14:paraId="50611D5D" w14:textId="47D2B1A5" w:rsidR="008C5ECE" w:rsidRP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lang w:eastAsia="en-GB"/>
        </w:rPr>
        <w:lastRenderedPageBreak/>
        <w:t>1.7 Aims and Objectives</w:t>
      </w:r>
    </w:p>
    <w:p w14:paraId="2A80B401" w14:textId="627613F4" w:rsidR="008C5ECE" w:rsidRDefault="008C5ECE" w:rsidP="00D63D7F">
      <w:pPr>
        <w:jc w:val="left"/>
        <w:rPr>
          <w:rFonts w:eastAsia="Times New Roman" w:cs="Arial"/>
          <w:lang w:eastAsia="en-GB"/>
        </w:rPr>
      </w:pPr>
      <w:r>
        <w:br/>
      </w:r>
      <w:r>
        <w:rPr>
          <w:rStyle w:val="markedcontent"/>
          <w:rFonts w:cs="Arial"/>
        </w:rPr>
        <w:t>• To identify, at the earliest possible opportunity, barriers to learning and participation for learners with SEND</w:t>
      </w:r>
      <w:r>
        <w:t xml:space="preserve"> </w:t>
      </w:r>
      <w:r>
        <w:rPr>
          <w:rStyle w:val="markedcontent"/>
          <w:rFonts w:cs="Arial"/>
        </w:rPr>
        <w:t>(see also curriculum and assessment policies).</w:t>
      </w:r>
      <w:r>
        <w:br/>
      </w:r>
      <w:r>
        <w:rPr>
          <w:rStyle w:val="markedcontent"/>
          <w:rFonts w:cs="Arial"/>
        </w:rPr>
        <w:t>• To make reasonable adjustments for those with a disability by taking action to increase access to the</w:t>
      </w:r>
      <w:r>
        <w:t xml:space="preserve"> </w:t>
      </w:r>
      <w:r>
        <w:rPr>
          <w:rStyle w:val="markedcontent"/>
          <w:rFonts w:cs="Arial"/>
        </w:rPr>
        <w:t>curriculum, the environment and to printed information.</w:t>
      </w:r>
      <w:r>
        <w:br/>
      </w:r>
      <w:r>
        <w:rPr>
          <w:rStyle w:val="markedcontent"/>
          <w:rFonts w:cs="Arial"/>
        </w:rPr>
        <w:t>• To work closely with previous providers of education to ensure a smooth transition into TST.</w:t>
      </w:r>
      <w:r>
        <w:br/>
      </w:r>
      <w:r>
        <w:rPr>
          <w:rStyle w:val="markedcontent"/>
          <w:rFonts w:cs="Arial"/>
        </w:rPr>
        <w:t>• To ensure that every learner experiences success in their learning.</w:t>
      </w:r>
      <w:r>
        <w:br/>
      </w:r>
      <w:r>
        <w:rPr>
          <w:rStyle w:val="markedcontent"/>
          <w:rFonts w:cs="Arial"/>
        </w:rPr>
        <w:t>• To prepare pupils for life as adults.</w:t>
      </w:r>
      <w:r>
        <w:br/>
      </w:r>
      <w:r>
        <w:rPr>
          <w:rStyle w:val="markedcontent"/>
          <w:rFonts w:cs="Arial"/>
        </w:rPr>
        <w:t>• To value and encourage the contribution of all learners to the life of the school.</w:t>
      </w:r>
      <w:r>
        <w:br/>
      </w:r>
      <w:r>
        <w:rPr>
          <w:rStyle w:val="markedcontent"/>
          <w:rFonts w:cs="Arial"/>
        </w:rPr>
        <w:t>• To work in partnership with parents.</w:t>
      </w:r>
      <w:r>
        <w:br/>
      </w:r>
      <w:r>
        <w:rPr>
          <w:rStyle w:val="markedcontent"/>
          <w:rFonts w:cs="Arial"/>
        </w:rPr>
        <w:t>• To track and monitor the impact of interventions to evaluate their success in improving outcomes for pupils.</w:t>
      </w:r>
      <w:r>
        <w:br/>
      </w:r>
      <w:r>
        <w:rPr>
          <w:rStyle w:val="markedcontent"/>
          <w:rFonts w:cs="Arial"/>
        </w:rPr>
        <w:t>• To communicate with the Advisory Board to enable them to fulfil their monitoring role with regard to the</w:t>
      </w:r>
      <w:r>
        <w:t xml:space="preserve"> </w:t>
      </w:r>
      <w:r>
        <w:rPr>
          <w:rStyle w:val="markedcontent"/>
          <w:rFonts w:cs="Arial"/>
        </w:rPr>
        <w:t>Policy Statement for SEND.</w:t>
      </w:r>
      <w:r>
        <w:br/>
      </w:r>
      <w:r>
        <w:rPr>
          <w:rStyle w:val="markedcontent"/>
          <w:rFonts w:cs="Arial"/>
        </w:rPr>
        <w:t>• To work closely with external support agencies, where appropriate, to support the need of individual learners.</w:t>
      </w:r>
      <w:r>
        <w:br/>
      </w:r>
      <w:r>
        <w:rPr>
          <w:rStyle w:val="markedcontent"/>
          <w:rFonts w:cs="Arial"/>
        </w:rPr>
        <w:t>• To ensure that all staff have access to training and advice to support quality teaching and learning for all</w:t>
      </w:r>
      <w:r>
        <w:t xml:space="preserve"> </w:t>
      </w:r>
      <w:r>
        <w:rPr>
          <w:rStyle w:val="markedcontent"/>
          <w:rFonts w:cs="Arial"/>
        </w:rPr>
        <w:t>learners.</w:t>
      </w:r>
      <w:r>
        <w:br/>
      </w:r>
      <w:r>
        <w:rPr>
          <w:rStyle w:val="markedcontent"/>
          <w:rFonts w:cs="Arial"/>
        </w:rPr>
        <w:t>• TST is committed to providing equal opportunities for all, regardless of race, faith, gender or capability</w:t>
      </w:r>
      <w:r>
        <w:t xml:space="preserve"> </w:t>
      </w:r>
      <w:r>
        <w:rPr>
          <w:rStyle w:val="markedcontent"/>
          <w:rFonts w:cs="Arial"/>
        </w:rPr>
        <w:t>in all aspects of school. We promote self and mutual respect and a caring and non-judgmental attitude</w:t>
      </w:r>
      <w:r>
        <w:t xml:space="preserve"> </w:t>
      </w:r>
      <w:r>
        <w:rPr>
          <w:rStyle w:val="markedcontent"/>
          <w:rFonts w:cs="Arial"/>
        </w:rPr>
        <w:t>throughout TST.</w:t>
      </w:r>
    </w:p>
    <w:p w14:paraId="19B26F7E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61C7B941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</w:p>
    <w:p w14:paraId="7E5EB5BE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b/>
          <w:bCs/>
          <w:lang w:eastAsia="en-GB"/>
        </w:rPr>
        <w:t>2. Enhanced Learning Team</w:t>
      </w:r>
    </w:p>
    <w:p w14:paraId="4EEEA244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lang w:eastAsia="en-GB"/>
        </w:rPr>
        <w:br/>
        <w:t>2.1 Roles and Responsibilities</w:t>
      </w:r>
    </w:p>
    <w:p w14:paraId="1A6692B1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2.1.1 The SEND team are a branch of the Enhanced Learning Team. The Enhanced Learning Team has a pivotal role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to play in facilitating and coordinating this whole School approach to special educational needs. The Team,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which includes </w:t>
      </w:r>
      <w:r>
        <w:rPr>
          <w:rFonts w:eastAsia="Times New Roman" w:cs="Arial"/>
          <w:lang w:eastAsia="en-GB"/>
        </w:rPr>
        <w:t xml:space="preserve">Additional </w:t>
      </w:r>
      <w:r w:rsidRPr="008C5ECE">
        <w:rPr>
          <w:rFonts w:eastAsia="Times New Roman" w:cs="Arial"/>
          <w:lang w:eastAsia="en-GB"/>
        </w:rPr>
        <w:t>Learning Support, works in partnership with all staff in their various roles such as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subject t</w:t>
      </w:r>
      <w:r>
        <w:rPr>
          <w:rFonts w:eastAsia="Times New Roman" w:cs="Arial"/>
          <w:lang w:eastAsia="en-GB"/>
        </w:rPr>
        <w:t>utors</w:t>
      </w:r>
      <w:r w:rsidRPr="008C5ECE">
        <w:rPr>
          <w:rFonts w:eastAsia="Times New Roman" w:cs="Arial"/>
          <w:lang w:eastAsia="en-GB"/>
        </w:rPr>
        <w:t>, to ensure the effective implementation of the school policies relating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to SEND.</w:t>
      </w:r>
    </w:p>
    <w:p w14:paraId="69397C96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2.1.2 The SENDCO has an important role to play with the </w:t>
      </w:r>
      <w:r>
        <w:rPr>
          <w:rFonts w:eastAsia="Times New Roman" w:cs="Arial"/>
          <w:lang w:eastAsia="en-GB"/>
        </w:rPr>
        <w:t>Head of Education</w:t>
      </w:r>
      <w:r w:rsidRPr="008C5ECE">
        <w:rPr>
          <w:rFonts w:eastAsia="Times New Roman" w:cs="Arial"/>
          <w:lang w:eastAsia="en-GB"/>
        </w:rPr>
        <w:t>, the Senior Leadership Team and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eastAsia="Times New Roman" w:cs="Arial"/>
          <w:lang w:eastAsia="en-GB"/>
        </w:rPr>
        <w:t>Advisory Board</w:t>
      </w:r>
      <w:r w:rsidRPr="008C5ECE">
        <w:rPr>
          <w:rFonts w:eastAsia="Times New Roman" w:cs="Arial"/>
          <w:lang w:eastAsia="en-GB"/>
        </w:rPr>
        <w:t>, in determining the strategic development of SEND policy and provision in the school.</w:t>
      </w:r>
    </w:p>
    <w:p w14:paraId="602E95C2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The SENDCO has day-to-day responsibility for the operation of SEND policy and coordination of specific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provision made to support individual children with SEND, including those who have EHC plans</w:t>
      </w:r>
      <w:r>
        <w:rPr>
          <w:rFonts w:eastAsia="Times New Roman" w:cs="Arial"/>
          <w:lang w:eastAsia="en-GB"/>
        </w:rPr>
        <w:t>.</w:t>
      </w:r>
    </w:p>
    <w:p w14:paraId="46A1E614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The key responsibilities of the SENDCO include:</w:t>
      </w:r>
    </w:p>
    <w:p w14:paraId="59607EFE" w14:textId="300CCF7C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overseeing the day-to-day operation of the school’s SEND policy;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coordinating provision for children with SEND;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liaising with the relevant designated t</w:t>
      </w:r>
      <w:r>
        <w:rPr>
          <w:rFonts w:eastAsia="Times New Roman" w:cs="Arial"/>
          <w:lang w:eastAsia="en-GB"/>
        </w:rPr>
        <w:t>utor</w:t>
      </w:r>
      <w:r w:rsidRPr="008C5ECE">
        <w:rPr>
          <w:rFonts w:eastAsia="Times New Roman" w:cs="Arial"/>
          <w:lang w:eastAsia="en-GB"/>
        </w:rPr>
        <w:t xml:space="preserve"> where a looked after pupil has SEND;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advising on a on graduated approach to providing SEND Support;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lastRenderedPageBreak/>
        <w:t>• advising on the deployment of the school’s resources to meet pupils’ needs effectively;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liaising with parents of children with SEND;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liaising with other schools, educational psychologists, health and social care professionals, and independent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or voluntary bodies;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being a key point of contact with external agencies, especially the LA and LA support services;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liaising with potential next providers of education to ensure a young person and their parents are informed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about options and a smooth transition is planned;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•working with the Head</w:t>
      </w:r>
      <w:r>
        <w:rPr>
          <w:rFonts w:eastAsia="Times New Roman" w:cs="Arial"/>
          <w:lang w:eastAsia="en-GB"/>
        </w:rPr>
        <w:t xml:space="preserve"> of Education</w:t>
      </w:r>
      <w:r w:rsidRPr="008C5ECE">
        <w:rPr>
          <w:rFonts w:eastAsia="Times New Roman" w:cs="Arial"/>
          <w:lang w:eastAsia="en-GB"/>
        </w:rPr>
        <w:t xml:space="preserve"> and </w:t>
      </w:r>
      <w:r>
        <w:rPr>
          <w:rFonts w:eastAsia="Times New Roman" w:cs="Arial"/>
          <w:lang w:eastAsia="en-GB"/>
        </w:rPr>
        <w:t>advisory board</w:t>
      </w:r>
      <w:r w:rsidRPr="008C5ECE">
        <w:rPr>
          <w:rFonts w:eastAsia="Times New Roman" w:cs="Arial"/>
          <w:lang w:eastAsia="en-GB"/>
        </w:rPr>
        <w:t xml:space="preserve"> to ensure that the School meets its responsibilities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under the Equality Act (2010) with regard to reasonable adjustments and access arrangements.</w:t>
      </w:r>
    </w:p>
    <w:p w14:paraId="76809A64" w14:textId="3EAFE012" w:rsidR="001437A3" w:rsidRDefault="001437A3" w:rsidP="00D63D7F">
      <w:pPr>
        <w:jc w:val="left"/>
        <w:rPr>
          <w:rFonts w:eastAsia="Times New Roman" w:cs="Arial"/>
          <w:lang w:eastAsia="en-GB"/>
        </w:rPr>
      </w:pPr>
    </w:p>
    <w:p w14:paraId="0352AD3F" w14:textId="77777777" w:rsidR="001437A3" w:rsidRDefault="001437A3" w:rsidP="00D63D7F">
      <w:pPr>
        <w:jc w:val="left"/>
        <w:rPr>
          <w:rFonts w:eastAsia="Times New Roman" w:cs="Arial"/>
          <w:lang w:eastAsia="en-GB"/>
        </w:rPr>
      </w:pPr>
      <w:r w:rsidRPr="001437A3">
        <w:rPr>
          <w:rFonts w:eastAsia="Times New Roman" w:cs="Arial"/>
          <w:lang w:eastAsia="en-GB"/>
        </w:rPr>
        <w:t>2.2 Resources and Facilities</w:t>
      </w:r>
    </w:p>
    <w:p w14:paraId="33599B28" w14:textId="77777777" w:rsidR="001437A3" w:rsidRDefault="001437A3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• T</w:t>
      </w:r>
      <w:r>
        <w:rPr>
          <w:rFonts w:eastAsia="Times New Roman" w:cs="Arial"/>
          <w:lang w:eastAsia="en-GB"/>
        </w:rPr>
        <w:t>ST</w:t>
      </w:r>
      <w:r w:rsidRPr="001437A3">
        <w:rPr>
          <w:rFonts w:eastAsia="Times New Roman" w:cs="Arial"/>
          <w:lang w:eastAsia="en-GB"/>
        </w:rPr>
        <w:t xml:space="preserve"> receives funding to respond to the needs of pupils with SEND from a number of sources that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includes: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 xml:space="preserve">A proportion of the funds allocated per </w:t>
      </w:r>
      <w:r>
        <w:rPr>
          <w:rFonts w:eastAsia="Times New Roman" w:cs="Arial"/>
          <w:lang w:eastAsia="en-GB"/>
        </w:rPr>
        <w:t>learner</w:t>
      </w:r>
      <w:r w:rsidRPr="001437A3">
        <w:rPr>
          <w:rFonts w:eastAsia="Times New Roman" w:cs="Arial"/>
          <w:lang w:eastAsia="en-GB"/>
        </w:rPr>
        <w:t xml:space="preserve"> to the school to provide for their education.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The Notional SEND budget. This is a fund devolved to schools to support them to meet the needs of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eastAsia="Times New Roman" w:cs="Arial"/>
          <w:lang w:eastAsia="en-GB"/>
        </w:rPr>
        <w:t>learners</w:t>
      </w:r>
      <w:r w:rsidRPr="001437A3">
        <w:rPr>
          <w:rFonts w:eastAsia="Times New Roman" w:cs="Arial"/>
          <w:lang w:eastAsia="en-GB"/>
        </w:rPr>
        <w:t xml:space="preserve"> with SEND.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 xml:space="preserve">For those </w:t>
      </w:r>
      <w:r>
        <w:rPr>
          <w:rFonts w:eastAsia="Times New Roman" w:cs="Arial"/>
          <w:lang w:eastAsia="en-GB"/>
        </w:rPr>
        <w:t>learners</w:t>
      </w:r>
      <w:r w:rsidRPr="001437A3">
        <w:rPr>
          <w:rFonts w:eastAsia="Times New Roman" w:cs="Arial"/>
          <w:lang w:eastAsia="en-GB"/>
        </w:rPr>
        <w:t xml:space="preserve"> with the most complex needs, </w:t>
      </w:r>
      <w:r>
        <w:rPr>
          <w:rFonts w:eastAsia="Times New Roman" w:cs="Arial"/>
          <w:lang w:eastAsia="en-GB"/>
        </w:rPr>
        <w:t>TST</w:t>
      </w:r>
      <w:r w:rsidRPr="001437A3">
        <w:rPr>
          <w:rFonts w:eastAsia="Times New Roman" w:cs="Arial"/>
          <w:lang w:eastAsia="en-GB"/>
        </w:rPr>
        <w:t xml:space="preserve"> may be allocated additional educational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needs funding from the Local Authorities High Needs SEND Funding allocation.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 xml:space="preserve">• For </w:t>
      </w:r>
      <w:r>
        <w:rPr>
          <w:rFonts w:eastAsia="Times New Roman" w:cs="Arial"/>
          <w:lang w:eastAsia="en-GB"/>
        </w:rPr>
        <w:t>learners</w:t>
      </w:r>
      <w:r w:rsidRPr="001437A3">
        <w:rPr>
          <w:rFonts w:eastAsia="Times New Roman" w:cs="Arial"/>
          <w:lang w:eastAsia="en-GB"/>
        </w:rPr>
        <w:t xml:space="preserve"> with SEND but without an EHCP, the decision regarding the support provided will be taken by the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Head</w:t>
      </w:r>
      <w:r>
        <w:rPr>
          <w:rFonts w:eastAsia="Times New Roman" w:cs="Arial"/>
          <w:lang w:eastAsia="en-GB"/>
        </w:rPr>
        <w:t xml:space="preserve"> of Education</w:t>
      </w:r>
      <w:r w:rsidRPr="001437A3">
        <w:rPr>
          <w:rFonts w:eastAsia="Times New Roman" w:cs="Arial"/>
          <w:lang w:eastAsia="en-GB"/>
        </w:rPr>
        <w:t xml:space="preserve"> and the SENDCO, and will follow guidance provided by the Governing Body regarding SEND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Funding deployment.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 xml:space="preserve">• For </w:t>
      </w:r>
      <w:r>
        <w:rPr>
          <w:rFonts w:eastAsia="Times New Roman" w:cs="Arial"/>
          <w:lang w:eastAsia="en-GB"/>
        </w:rPr>
        <w:t>learners</w:t>
      </w:r>
      <w:r w:rsidRPr="001437A3">
        <w:rPr>
          <w:rFonts w:eastAsia="Times New Roman" w:cs="Arial"/>
          <w:lang w:eastAsia="en-GB"/>
        </w:rPr>
        <w:t xml:space="preserve"> with an EHCP, this decision will be reached in agreement with parents when the EHCP is being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produced or at an annual review.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 xml:space="preserve">• This funding is then used to provide the equipment and facilities to support </w:t>
      </w:r>
      <w:r>
        <w:rPr>
          <w:rFonts w:eastAsia="Times New Roman" w:cs="Arial"/>
          <w:lang w:eastAsia="en-GB"/>
        </w:rPr>
        <w:t>learners</w:t>
      </w:r>
      <w:r w:rsidRPr="001437A3">
        <w:rPr>
          <w:rFonts w:eastAsia="Times New Roman" w:cs="Arial"/>
          <w:lang w:eastAsia="en-GB"/>
        </w:rPr>
        <w:t xml:space="preserve"> with special educational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needs and disabilities through support that might include: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Targeted differentiation to increase access to text (desk copies of information, accessible text, IT e.g.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read aloud software, different recording strategies, additional time etc.).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In class, adult or peer support aimed at increasing skills in specific area of weakness (learning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behaviours, organisation, etc.).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Out of class support (relationship building, social, emotional skill development).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Small group tuition to enable catch up (subject or targeted at additional need).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Specific support, advice and guidance is provided to parents and families to improve pupil’s readiness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for learning (relating to pupil’s difficulties in attendance, behaviour, physiological and emotional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needs etc.).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Provision of specialist resources or equipment (use of ICT, sloping board, electronic versions of text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etc.).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Partnership working with other settings (shared resources e.g. shared expertise: support from local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special school on action to improve inclusion: shared alternative environments etc.).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Access to targeted before/after school clubs (homework, clubs targeted at increasing resilience etc.).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lastRenderedPageBreak/>
        <w:t xml:space="preserve">o </w:t>
      </w:r>
      <w:r w:rsidRPr="001437A3">
        <w:rPr>
          <w:rFonts w:eastAsia="Times New Roman" w:cs="Arial"/>
          <w:lang w:eastAsia="en-GB"/>
        </w:rPr>
        <w:t>Access to the school nurse and wider health professional support (responding to mental and physical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health issues, speech, language and communication needs, motor control and mobility needs).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ascii="Courier New" w:eastAsia="Times New Roman" w:hAnsi="Courier New" w:cs="Courier New"/>
          <w:lang w:eastAsia="en-GB"/>
        </w:rPr>
        <w:t xml:space="preserve">o </w:t>
      </w:r>
      <w:r w:rsidRPr="001437A3">
        <w:rPr>
          <w:rFonts w:eastAsia="Times New Roman" w:cs="Arial"/>
          <w:lang w:eastAsia="en-GB"/>
        </w:rPr>
        <w:t>Implementation of strategies from support agencies e.g. Behaviour Support/Educational Welfare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Support.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• T</w:t>
      </w:r>
      <w:r>
        <w:rPr>
          <w:rFonts w:eastAsia="Times New Roman" w:cs="Arial"/>
          <w:lang w:eastAsia="en-GB"/>
        </w:rPr>
        <w:t>ST</w:t>
      </w:r>
      <w:r w:rsidRPr="001437A3">
        <w:rPr>
          <w:rFonts w:eastAsia="Times New Roman" w:cs="Arial"/>
          <w:lang w:eastAsia="en-GB"/>
        </w:rPr>
        <w:t xml:space="preserve">. There is, however, </w:t>
      </w:r>
      <w:r>
        <w:rPr>
          <w:rFonts w:eastAsia="Times New Roman" w:cs="Arial"/>
          <w:lang w:eastAsia="en-GB"/>
        </w:rPr>
        <w:t xml:space="preserve">limited </w:t>
      </w:r>
      <w:r w:rsidRPr="001437A3">
        <w:rPr>
          <w:rFonts w:eastAsia="Times New Roman" w:cs="Arial"/>
          <w:lang w:eastAsia="en-GB"/>
        </w:rPr>
        <w:t>disabled access throughout most of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eastAsia="Times New Roman" w:cs="Arial"/>
          <w:lang w:eastAsia="en-GB"/>
        </w:rPr>
        <w:t>Merryhue site</w:t>
      </w:r>
      <w:r w:rsidRPr="001437A3">
        <w:rPr>
          <w:rFonts w:eastAsia="Times New Roman" w:cs="Arial"/>
          <w:lang w:eastAsia="en-GB"/>
        </w:rPr>
        <w:t>, and disabled toilets. T</w:t>
      </w:r>
      <w:r>
        <w:rPr>
          <w:rFonts w:eastAsia="Times New Roman" w:cs="Arial"/>
          <w:lang w:eastAsia="en-GB"/>
        </w:rPr>
        <w:t>ST</w:t>
      </w:r>
      <w:r w:rsidRPr="001437A3">
        <w:rPr>
          <w:rFonts w:eastAsia="Times New Roman" w:cs="Arial"/>
          <w:lang w:eastAsia="en-GB"/>
        </w:rPr>
        <w:t xml:space="preserve"> will have regard to the Equality Act 2010, the Children and Families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Act 2014 and the Code of Practice 2014: 0 to 25 years in terms of admitting learners with disabilities.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• All members of the school community, including learners, are invited to inform the school of any disability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they have.</w:t>
      </w:r>
    </w:p>
    <w:p w14:paraId="585A9560" w14:textId="77777777" w:rsidR="001437A3" w:rsidRDefault="001437A3" w:rsidP="00D63D7F">
      <w:pPr>
        <w:jc w:val="left"/>
        <w:rPr>
          <w:rFonts w:eastAsia="Times New Roman" w:cs="Arial"/>
          <w:lang w:eastAsia="en-GB"/>
        </w:rPr>
      </w:pP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2.3 Enhanced Learning Team Roles</w:t>
      </w:r>
    </w:p>
    <w:p w14:paraId="0E937FD2" w14:textId="64E2EFAB" w:rsidR="001437A3" w:rsidRDefault="001437A3" w:rsidP="00D63D7F">
      <w:pPr>
        <w:jc w:val="left"/>
        <w:rPr>
          <w:rFonts w:eastAsia="Times New Roman" w:cs="Arial"/>
          <w:lang w:eastAsia="en-GB"/>
        </w:rPr>
      </w:pP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="00D63D7F">
        <w:rPr>
          <w:rFonts w:eastAsia="Times New Roman" w:cs="Arial"/>
          <w:lang w:eastAsia="en-GB"/>
        </w:rPr>
        <w:t xml:space="preserve">Head of </w:t>
      </w:r>
      <w:r>
        <w:rPr>
          <w:rFonts w:eastAsia="Times New Roman" w:cs="Arial"/>
          <w:lang w:eastAsia="en-GB"/>
        </w:rPr>
        <w:t xml:space="preserve">Operations </w:t>
      </w:r>
      <w:r w:rsidR="00D63D7F">
        <w:rPr>
          <w:rFonts w:eastAsia="Times New Roman" w:cs="Arial"/>
          <w:lang w:eastAsia="en-GB"/>
        </w:rPr>
        <w:t>(</w:t>
      </w:r>
      <w:r w:rsidRPr="001437A3">
        <w:rPr>
          <w:rFonts w:eastAsia="Times New Roman" w:cs="Arial"/>
          <w:lang w:eastAsia="en-GB"/>
        </w:rPr>
        <w:t>Director</w:t>
      </w:r>
      <w:r w:rsidR="00D63D7F">
        <w:rPr>
          <w:rFonts w:eastAsia="Times New Roman" w:cs="Arial"/>
          <w:lang w:eastAsia="en-GB"/>
        </w:rPr>
        <w:t>)</w:t>
      </w:r>
      <w:r w:rsidRPr="001437A3">
        <w:rPr>
          <w:rFonts w:eastAsia="Times New Roman" w:cs="Arial"/>
          <w:lang w:eastAsia="en-GB"/>
        </w:rPr>
        <w:t xml:space="preserve"> </w:t>
      </w:r>
    </w:p>
    <w:p w14:paraId="363FD4CE" w14:textId="77777777" w:rsidR="00D63D7F" w:rsidRDefault="001437A3" w:rsidP="00D63D7F">
      <w:pPr>
        <w:jc w:val="left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Head of Education</w:t>
      </w:r>
    </w:p>
    <w:p w14:paraId="1E9AB8C8" w14:textId="77777777" w:rsidR="00D63D7F" w:rsidRDefault="00D63D7F" w:rsidP="00D63D7F">
      <w:pPr>
        <w:jc w:val="left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Deputy Head of Education</w:t>
      </w:r>
    </w:p>
    <w:p w14:paraId="167D54EE" w14:textId="77777777" w:rsidR="00D63D7F" w:rsidRDefault="00D63D7F" w:rsidP="00D63D7F">
      <w:pPr>
        <w:jc w:val="left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Designated Safeguarding Lead</w:t>
      </w:r>
      <w:r w:rsidR="001437A3" w:rsidRPr="001437A3">
        <w:rPr>
          <w:rFonts w:ascii="Times New Roman" w:eastAsia="Times New Roman" w:hAnsi="Times New Roman" w:cs="Times New Roman"/>
          <w:lang w:eastAsia="en-GB"/>
        </w:rPr>
        <w:br/>
      </w:r>
      <w:r w:rsidR="001437A3" w:rsidRPr="001437A3">
        <w:rPr>
          <w:rFonts w:eastAsia="Times New Roman" w:cs="Arial"/>
          <w:lang w:eastAsia="en-GB"/>
        </w:rPr>
        <w:t>SENDCO</w:t>
      </w:r>
      <w:r w:rsidR="001437A3">
        <w:rPr>
          <w:rFonts w:eastAsia="Times New Roman" w:cs="Arial"/>
          <w:lang w:eastAsia="en-GB"/>
        </w:rPr>
        <w:t xml:space="preserve"> / EHCP Co-ordinator</w:t>
      </w:r>
    </w:p>
    <w:p w14:paraId="3AF932CA" w14:textId="722C11B5" w:rsidR="001437A3" w:rsidRDefault="00D63D7F" w:rsidP="00D63D7F">
      <w:pPr>
        <w:jc w:val="left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Learning Tutors</w:t>
      </w:r>
      <w:r w:rsidR="001437A3" w:rsidRPr="001437A3">
        <w:rPr>
          <w:rFonts w:ascii="Times New Roman" w:eastAsia="Times New Roman" w:hAnsi="Times New Roman" w:cs="Times New Roman"/>
          <w:lang w:eastAsia="en-GB"/>
        </w:rPr>
        <w:br/>
      </w:r>
      <w:r>
        <w:rPr>
          <w:rFonts w:eastAsia="Times New Roman" w:cs="Arial"/>
          <w:lang w:eastAsia="en-GB"/>
        </w:rPr>
        <w:t xml:space="preserve">Additional </w:t>
      </w:r>
      <w:r w:rsidR="001437A3" w:rsidRPr="001437A3">
        <w:rPr>
          <w:rFonts w:eastAsia="Times New Roman" w:cs="Arial"/>
          <w:lang w:eastAsia="en-GB"/>
        </w:rPr>
        <w:t>Learning Support</w:t>
      </w:r>
      <w:r>
        <w:rPr>
          <w:rFonts w:eastAsia="Times New Roman" w:cs="Arial"/>
          <w:lang w:eastAsia="en-GB"/>
        </w:rPr>
        <w:t>s</w:t>
      </w:r>
      <w:r w:rsidR="001437A3" w:rsidRPr="001437A3">
        <w:rPr>
          <w:rFonts w:ascii="Times New Roman" w:eastAsia="Times New Roman" w:hAnsi="Times New Roman" w:cs="Times New Roman"/>
          <w:lang w:eastAsia="en-GB"/>
        </w:rPr>
        <w:br/>
      </w:r>
      <w:r w:rsidR="001437A3" w:rsidRPr="001437A3">
        <w:rPr>
          <w:rFonts w:eastAsia="Times New Roman" w:cs="Arial"/>
          <w:lang w:eastAsia="en-GB"/>
        </w:rPr>
        <w:t xml:space="preserve">To contact the team, please email </w:t>
      </w:r>
      <w:r>
        <w:rPr>
          <w:rFonts w:eastAsia="Times New Roman" w:cs="Arial"/>
          <w:lang w:eastAsia="en-GB"/>
        </w:rPr>
        <w:t>info</w:t>
      </w:r>
      <w:r w:rsidR="001437A3">
        <w:rPr>
          <w:rFonts w:eastAsia="Times New Roman" w:cs="Arial"/>
          <w:lang w:eastAsia="en-GB"/>
        </w:rPr>
        <w:t>@transferableskillstraining.com</w:t>
      </w:r>
      <w:r w:rsidR="001437A3" w:rsidRPr="001437A3">
        <w:rPr>
          <w:rFonts w:eastAsia="Times New Roman" w:cs="Arial"/>
          <w:lang w:eastAsia="en-GB"/>
        </w:rPr>
        <w:t xml:space="preserve"> or call 0</w:t>
      </w:r>
      <w:r w:rsidR="001437A3">
        <w:rPr>
          <w:rFonts w:eastAsia="Times New Roman" w:cs="Arial"/>
          <w:lang w:eastAsia="en-GB"/>
        </w:rPr>
        <w:t>1579 384798</w:t>
      </w:r>
      <w:r w:rsidR="001437A3" w:rsidRPr="001437A3">
        <w:rPr>
          <w:rFonts w:eastAsia="Times New Roman" w:cs="Arial"/>
          <w:lang w:eastAsia="en-GB"/>
        </w:rPr>
        <w:t>.</w:t>
      </w:r>
    </w:p>
    <w:p w14:paraId="7767504E" w14:textId="77777777" w:rsidR="001437A3" w:rsidRDefault="001437A3" w:rsidP="00D63D7F">
      <w:pPr>
        <w:jc w:val="left"/>
        <w:rPr>
          <w:rFonts w:eastAsia="Times New Roman" w:cs="Arial"/>
          <w:lang w:eastAsia="en-GB"/>
        </w:rPr>
      </w:pP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2.4 Specialisms and Training</w:t>
      </w:r>
    </w:p>
    <w:p w14:paraId="7C33E22F" w14:textId="5C0D2BCF" w:rsidR="001437A3" w:rsidRDefault="001437A3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• The Specialist Assessor completes the assessments, applications and arrangements (in collaboration with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37A3">
        <w:rPr>
          <w:rFonts w:eastAsia="Times New Roman" w:cs="Arial"/>
          <w:lang w:eastAsia="en-GB"/>
        </w:rPr>
        <w:t>Examination Officer) for all Access Arrangements.</w:t>
      </w:r>
      <w:r w:rsidRPr="001437A3">
        <w:rPr>
          <w:rFonts w:ascii="Times New Roman" w:eastAsia="Times New Roman" w:hAnsi="Times New Roman" w:cs="Times New Roman"/>
          <w:lang w:eastAsia="en-GB"/>
        </w:rPr>
        <w:br/>
      </w:r>
      <w:r w:rsidRPr="001437A3">
        <w:rPr>
          <w:rFonts w:eastAsia="Times New Roman" w:cs="Arial"/>
          <w:lang w:eastAsia="en-GB"/>
        </w:rPr>
        <w:t>• A comprehensive programme of Continuing Professional Development for SEND is planned according to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eastAsia="Times New Roman" w:cs="Arial"/>
          <w:lang w:eastAsia="en-GB"/>
        </w:rPr>
        <w:t>TST</w:t>
      </w:r>
      <w:r w:rsidRPr="001437A3">
        <w:rPr>
          <w:rFonts w:eastAsia="Times New Roman" w:cs="Arial"/>
          <w:lang w:eastAsia="en-GB"/>
        </w:rPr>
        <w:t xml:space="preserve"> learner prof</w:t>
      </w:r>
      <w:r>
        <w:rPr>
          <w:rFonts w:eastAsia="Times New Roman" w:cs="Arial"/>
          <w:lang w:eastAsia="en-GB"/>
        </w:rPr>
        <w:t>ile.</w:t>
      </w:r>
    </w:p>
    <w:p w14:paraId="7662E239" w14:textId="77777777" w:rsidR="008C5ECE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</w:p>
    <w:p w14:paraId="34F6E7AC" w14:textId="77777777" w:rsidR="008C5ECE" w:rsidRDefault="008C5ECE" w:rsidP="00D63D7F">
      <w:pPr>
        <w:jc w:val="left"/>
        <w:rPr>
          <w:rFonts w:eastAsia="Times New Roman" w:cs="Arial"/>
          <w:b/>
          <w:bCs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b/>
          <w:bCs/>
          <w:lang w:eastAsia="en-GB"/>
        </w:rPr>
        <w:t>3. Identification, Assessment and Recording of SEND</w:t>
      </w:r>
    </w:p>
    <w:p w14:paraId="6870818B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b/>
          <w:bCs/>
          <w:lang w:eastAsia="en-GB"/>
        </w:rPr>
        <w:br/>
      </w:r>
      <w:r w:rsidRPr="008C5ECE">
        <w:rPr>
          <w:rFonts w:eastAsia="Times New Roman" w:cs="Arial"/>
          <w:lang w:eastAsia="en-GB"/>
        </w:rPr>
        <w:t>3.1 Objectives</w:t>
      </w:r>
    </w:p>
    <w:p w14:paraId="7F2C9592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To ensure identification, an assessment of learners with special educational needs takes place as early as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possible.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To keep a school register of learners with special educational needs in accordance with the 2014 SEND Code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of Practice, and to maintain all records relevant to decisions made in relation to any student’s registration.</w:t>
      </w:r>
    </w:p>
    <w:p w14:paraId="155D3CED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3.2 Identification, Assessment and Review - The Graduated Approach</w:t>
      </w:r>
    </w:p>
    <w:p w14:paraId="75D6F1A2" w14:textId="4900AB46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3.2.1 T</w:t>
      </w:r>
      <w:r w:rsidR="0000747D">
        <w:rPr>
          <w:rFonts w:eastAsia="Times New Roman" w:cs="Arial"/>
          <w:lang w:eastAsia="en-GB"/>
        </w:rPr>
        <w:t>ST</w:t>
      </w:r>
      <w:r w:rsidRPr="008C5ECE">
        <w:rPr>
          <w:rFonts w:eastAsia="Times New Roman" w:cs="Arial"/>
          <w:lang w:eastAsia="en-GB"/>
        </w:rPr>
        <w:t xml:space="preserve"> follows the SEND Code of Practice 2015: 0 to 25 years’ graduated approach with regard to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identification, assessment and review of learners with special educational needs.</w:t>
      </w:r>
    </w:p>
    <w:p w14:paraId="058BE68F" w14:textId="77777777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The four key actions are:</w:t>
      </w:r>
    </w:p>
    <w:p w14:paraId="0E2483F1" w14:textId="27BC57C5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lastRenderedPageBreak/>
        <w:br/>
      </w:r>
      <w:r w:rsidRPr="008C5ECE">
        <w:rPr>
          <w:rFonts w:eastAsia="Times New Roman" w:cs="Arial"/>
          <w:b/>
          <w:bCs/>
          <w:lang w:eastAsia="en-GB"/>
        </w:rPr>
        <w:t xml:space="preserve">Assess </w:t>
      </w:r>
      <w:r w:rsidRPr="008C5ECE">
        <w:rPr>
          <w:rFonts w:eastAsia="Times New Roman" w:cs="Arial"/>
          <w:lang w:eastAsia="en-GB"/>
        </w:rPr>
        <w:t>- clear analysis is made of needs based on (where appropriate):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views of the child/young person and their parents / carers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screening of </w:t>
      </w:r>
      <w:r w:rsidR="0000747D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>, that are usually completed on entry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teacher assessments and observations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>s current attainment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>s previous progress and attainment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tracking of progress and comparisons with national data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assessments by external agencies.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b/>
          <w:bCs/>
          <w:lang w:eastAsia="en-GB"/>
        </w:rPr>
        <w:t>Plan</w:t>
      </w:r>
      <w:r w:rsidRPr="008C5ECE">
        <w:rPr>
          <w:rFonts w:eastAsia="Times New Roman" w:cs="Arial"/>
          <w:lang w:eastAsia="en-GB"/>
        </w:rPr>
        <w:t xml:space="preserve"> - following assessment, the SENDCO, parent / carer and pupil, agree on a plan of action to include: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time limited outcomes for the pupil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the adjustments, support and interventions to be put in place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 date for review.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b/>
          <w:bCs/>
          <w:lang w:eastAsia="en-GB"/>
        </w:rPr>
        <w:t>Do</w:t>
      </w:r>
      <w:r w:rsidRPr="008C5ECE">
        <w:rPr>
          <w:rFonts w:eastAsia="Times New Roman" w:cs="Arial"/>
          <w:lang w:eastAsia="en-GB"/>
        </w:rPr>
        <w:t xml:space="preserve"> - all relevant staff are made aware of the plan and implement the adjustments, support and interventions. The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SENDCO supports teachers in the effective implementation of provision.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b/>
          <w:bCs/>
          <w:lang w:eastAsia="en-GB"/>
        </w:rPr>
        <w:t xml:space="preserve">Review </w:t>
      </w:r>
      <w:r w:rsidRPr="008C5ECE">
        <w:rPr>
          <w:rFonts w:eastAsia="Times New Roman" w:cs="Arial"/>
          <w:lang w:eastAsia="en-GB"/>
        </w:rPr>
        <w:t>- the quality, effectiveness and impact of provision is evaluated by the review date.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This includes sharing information with pupil and parent/carers and seeking their views.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The cycle then starts again at assess, with the updated needs of the pupil being considered before planning a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continuation of or change to provision.</w:t>
      </w:r>
    </w:p>
    <w:p w14:paraId="5EEE7AD7" w14:textId="6EE97B1A" w:rsidR="008C5ECE" w:rsidRPr="008C5ECE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3.2.2 Levels of Intervention – The Graduated Approach</w:t>
      </w:r>
    </w:p>
    <w:p w14:paraId="5327F752" w14:textId="77777777" w:rsidR="005D15A4" w:rsidRDefault="005D15A4" w:rsidP="00D63D7F">
      <w:pPr>
        <w:jc w:val="left"/>
        <w:rPr>
          <w:rFonts w:eastAsia="Times New Roman" w:cs="Arial"/>
          <w:lang w:eastAsia="en-GB"/>
        </w:rPr>
      </w:pPr>
    </w:p>
    <w:p w14:paraId="43F52F7F" w14:textId="77777777" w:rsidR="005D15A4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8C5ECE">
        <w:rPr>
          <w:rFonts w:eastAsia="Times New Roman" w:cs="Arial"/>
          <w:b/>
          <w:bCs/>
          <w:lang w:eastAsia="en-GB"/>
        </w:rPr>
        <w:t>1 - Quality First Teaching</w:t>
      </w:r>
    </w:p>
    <w:p w14:paraId="31DAEF0F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All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are entitled to high quality teaching. This is also described as universal provision. Teachers are aware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of the individual strategies for each pupil and adjust their teaching to suit differences in learning. Some pupils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may, at times, be taught in small groups or in a one-to-one situation to support their learning. All teachers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make creative adaptations to classroom practice enabling children with SEND to learn inclusively and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meaningfully, alongside their peers.</w:t>
      </w:r>
    </w:p>
    <w:p w14:paraId="4612BF83" w14:textId="77777777" w:rsidR="005D15A4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b/>
          <w:bCs/>
          <w:lang w:eastAsia="en-GB"/>
        </w:rPr>
        <w:t>2 - Targeted Provision</w:t>
      </w:r>
    </w:p>
    <w:p w14:paraId="4260DE91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Some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receive additional SEND provision: this is a specific, time limited, evidence-based intervention for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who are not making good progress.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There are a very small number of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who will continue to need support on a long-term basis and have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persistent needs. These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may face challenges to reach expected standards in literacy though they can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excel in other areas. The decision is based on how well the learner is doing and how far behind they are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compared to their age group. Targeted interventions last a specified number of weeks, and by the end of the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intervention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in the group should have caught up. The pace of this type of intervention will suit some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who need a quick boost. The </w:t>
      </w:r>
      <w:r w:rsidR="005D15A4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who has greater difficulties in literacy and who is unlikely to catch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up with their age group through a targeted intervention will be provided with a more personalised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intervention.</w:t>
      </w:r>
    </w:p>
    <w:p w14:paraId="453D0BEE" w14:textId="77777777" w:rsidR="00D63D7F" w:rsidRDefault="00D63D7F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</w:p>
    <w:p w14:paraId="5ED5D204" w14:textId="71117186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lastRenderedPageBreak/>
        <w:br/>
      </w:r>
      <w:r w:rsidRPr="008C5ECE">
        <w:rPr>
          <w:rFonts w:eastAsia="Times New Roman" w:cs="Arial"/>
          <w:b/>
          <w:bCs/>
          <w:lang w:eastAsia="en-GB"/>
        </w:rPr>
        <w:t>3 - Specialist Provision</w:t>
      </w:r>
    </w:p>
    <w:p w14:paraId="5E199F4C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lang w:eastAsia="en-GB"/>
        </w:rPr>
        <w:br/>
        <w:t xml:space="preserve">The needs of the </w:t>
      </w:r>
      <w:r w:rsidR="005D15A4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may be so individual that they require the skills of a specialist teacher or group of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professionals to be involved. The majority of these </w:t>
      </w:r>
      <w:r w:rsidR="005D15A4">
        <w:rPr>
          <w:rFonts w:eastAsia="Times New Roman" w:cs="Arial"/>
          <w:lang w:eastAsia="en-GB"/>
        </w:rPr>
        <w:t>learners’</w:t>
      </w:r>
      <w:r w:rsidRPr="008C5ECE">
        <w:rPr>
          <w:rFonts w:eastAsia="Times New Roman" w:cs="Arial"/>
          <w:lang w:eastAsia="en-GB"/>
        </w:rPr>
        <w:t xml:space="preserve"> time is spent in the mainstream classroom but their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‘additional and different’ provision is highly personalised and closely monitored. The class/subject teachers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are clear how to encourage independence and boost these </w:t>
      </w:r>
      <w:r w:rsidR="005D15A4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>’ self-esteem. This provision may come from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within the school or from outside the school (i.e. a collaboration with other schools or the LA Local Offer).</w:t>
      </w:r>
    </w:p>
    <w:p w14:paraId="7A6C8295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Some of the features of specialist provision are: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Taught by a teacher/teaching assistant in a 1:1 situation.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Based on the needs of the child.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Highly structured so that the steps in learning are small and achievable.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Time-limited.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Designed to boost progress and help the child close the gap between themselves and their year group.</w:t>
      </w:r>
    </w:p>
    <w:p w14:paraId="2F5CBD72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3.2.3 Learners receive a differentiated curriculum and those who fail to make the expected progress are initially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identified by class teachers. </w:t>
      </w:r>
      <w:r w:rsidR="005D15A4"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 xml:space="preserve"> has a graduated approach to supporting learners with SEND. Classroom</w:t>
      </w:r>
      <w:r>
        <w:rPr>
          <w:rFonts w:eastAsia="Times New Roman" w:cs="Arial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teachers are expected to adopt a 'Quality First Teaching' approach in order to meet the needs of the learners.</w:t>
      </w:r>
    </w:p>
    <w:p w14:paraId="39BCAF15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Reasonable adjustments to their practices are expected with them being encouraged to adopt a variety of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strategies and approaches in order to engage the learner. </w:t>
      </w:r>
    </w:p>
    <w:p w14:paraId="0268DF8C" w14:textId="77777777" w:rsidR="005D15A4" w:rsidRDefault="005D15A4" w:rsidP="00D63D7F">
      <w:pPr>
        <w:jc w:val="left"/>
        <w:rPr>
          <w:rFonts w:eastAsia="Times New Roman" w:cs="Arial"/>
          <w:lang w:eastAsia="en-GB"/>
        </w:rPr>
      </w:pPr>
    </w:p>
    <w:p w14:paraId="33166194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eastAsia="Times New Roman" w:cs="Arial"/>
          <w:lang w:eastAsia="en-GB"/>
        </w:rPr>
        <w:t>Where concerns persist then a learner may be put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forward for additional interventions to help support their progress and attainment.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(NOTE: Whether an adjustment will be considered reasonable will depend on a number of factors which will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include, but are not limited to: the needs of the learner; the effectiveness of the adjustment; the cost of the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adjustment and the likely impact of the adjustment upon the learner and other learners.)</w:t>
      </w:r>
    </w:p>
    <w:p w14:paraId="6E768C24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3.2.4 If parents have concerns relating to their child’s learning these should initially be discussed with the </w:t>
      </w:r>
      <w:r w:rsidR="005D15A4">
        <w:rPr>
          <w:rFonts w:eastAsia="Times New Roman" w:cs="Arial"/>
          <w:lang w:eastAsia="en-GB"/>
        </w:rPr>
        <w:t>Head of Education</w:t>
      </w:r>
      <w:r w:rsidRPr="008C5ECE">
        <w:rPr>
          <w:rFonts w:eastAsia="Times New Roman" w:cs="Arial"/>
          <w:lang w:eastAsia="en-GB"/>
        </w:rPr>
        <w:t>. This may result in a referral to the SENDCO.</w:t>
      </w:r>
    </w:p>
    <w:p w14:paraId="2328E966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3.2.5 T</w:t>
      </w:r>
      <w:r w:rsidR="005D15A4">
        <w:rPr>
          <w:rFonts w:eastAsia="Times New Roman" w:cs="Arial"/>
          <w:lang w:eastAsia="en-GB"/>
        </w:rPr>
        <w:t>ST</w:t>
      </w:r>
      <w:r w:rsidRPr="008C5ECE">
        <w:rPr>
          <w:rFonts w:eastAsia="Times New Roman" w:cs="Arial"/>
          <w:lang w:eastAsia="en-GB"/>
        </w:rPr>
        <w:t xml:space="preserve"> will involve parents/carers and the young person in question as soon as we feel a learner may have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 barrier to learning.</w:t>
      </w:r>
    </w:p>
    <w:p w14:paraId="1DFBD63F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3.2.6 </w:t>
      </w:r>
      <w:r w:rsidR="005D15A4">
        <w:rPr>
          <w:rFonts w:eastAsia="Times New Roman" w:cs="Arial"/>
          <w:lang w:eastAsia="en-GB"/>
        </w:rPr>
        <w:t>At TST</w:t>
      </w:r>
      <w:r w:rsidRPr="008C5ECE">
        <w:rPr>
          <w:rFonts w:eastAsia="Times New Roman" w:cs="Arial"/>
          <w:lang w:eastAsia="en-GB"/>
        </w:rPr>
        <w:t xml:space="preserve"> we use a range of assessment data e.g., relevant family/medical history, prior assessment data,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teacher assessments, screening tests (LUCID), CAT4 test, SATs results, classroom observations and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assessments, reading/spelling phonological awareness tests, etc.</w:t>
      </w:r>
    </w:p>
    <w:p w14:paraId="32A4F30C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3.2.7 All provisions and interventions are reviewed on a regular basis, individual to each process. Quantitative and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qualitative data will be used to measure</w:t>
      </w:r>
      <w:r w:rsidR="005D15A4">
        <w:rPr>
          <w:rFonts w:eastAsia="Times New Roman" w:cs="Arial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effectiveness.</w:t>
      </w:r>
    </w:p>
    <w:p w14:paraId="4FE48F18" w14:textId="77777777" w:rsidR="00D63D7F" w:rsidRDefault="00D63D7F" w:rsidP="00D63D7F">
      <w:pPr>
        <w:jc w:val="left"/>
        <w:rPr>
          <w:rFonts w:eastAsia="Times New Roman" w:cs="Arial"/>
          <w:lang w:eastAsia="en-GB"/>
        </w:rPr>
      </w:pPr>
    </w:p>
    <w:p w14:paraId="0DA10780" w14:textId="77777777" w:rsidR="00D63D7F" w:rsidRDefault="00D63D7F" w:rsidP="00D63D7F">
      <w:pPr>
        <w:jc w:val="left"/>
        <w:rPr>
          <w:rFonts w:eastAsia="Times New Roman" w:cs="Arial"/>
          <w:lang w:eastAsia="en-GB"/>
        </w:rPr>
      </w:pPr>
    </w:p>
    <w:p w14:paraId="73B5520B" w14:textId="77777777" w:rsidR="005D15A4" w:rsidRPr="005D15A4" w:rsidRDefault="008C5ECE" w:rsidP="00D63D7F">
      <w:pPr>
        <w:jc w:val="left"/>
        <w:rPr>
          <w:rFonts w:eastAsia="Times New Roman" w:cs="Arial"/>
          <w:b/>
          <w:bCs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5D15A4">
        <w:rPr>
          <w:rFonts w:eastAsia="Times New Roman" w:cs="Arial"/>
          <w:b/>
          <w:bCs/>
          <w:lang w:eastAsia="en-GB"/>
        </w:rPr>
        <w:t>3.3 Recording of SEND</w:t>
      </w:r>
    </w:p>
    <w:p w14:paraId="01ABAB53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3.3.1 When a learner is identified as needing SEND Support, they will be added to the schools SEND Register. (Code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K). A learner with an EHCP (Code E) is also recorded on the SEND register.</w:t>
      </w:r>
    </w:p>
    <w:p w14:paraId="0096CC1A" w14:textId="37478123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3.3.2 Each learner on the SEND register will be </w:t>
      </w:r>
      <w:r w:rsidR="005D15A4">
        <w:rPr>
          <w:rFonts w:eastAsia="Times New Roman" w:cs="Arial"/>
          <w:lang w:eastAsia="en-GB"/>
        </w:rPr>
        <w:t>linked to the EHCP Co-ordinator</w:t>
      </w:r>
      <w:r w:rsidRPr="008C5ECE">
        <w:rPr>
          <w:rFonts w:eastAsia="Times New Roman" w:cs="Arial"/>
          <w:lang w:eastAsia="en-GB"/>
        </w:rPr>
        <w:t xml:space="preserve">. The </w:t>
      </w:r>
      <w:r w:rsidR="005D15A4">
        <w:rPr>
          <w:rFonts w:eastAsia="Times New Roman" w:cs="Arial"/>
          <w:lang w:eastAsia="en-GB"/>
        </w:rPr>
        <w:t>EHCP Co-ordinator</w:t>
      </w:r>
      <w:r w:rsidRPr="008C5ECE">
        <w:rPr>
          <w:rFonts w:eastAsia="Times New Roman" w:cs="Arial"/>
          <w:lang w:eastAsia="en-GB"/>
        </w:rPr>
        <w:t xml:space="preserve"> will meet with the learner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each half term. The </w:t>
      </w:r>
      <w:r w:rsidR="005D15A4">
        <w:rPr>
          <w:rFonts w:eastAsia="Times New Roman" w:cs="Arial"/>
          <w:lang w:eastAsia="en-GB"/>
        </w:rPr>
        <w:t>EHCP Co</w:t>
      </w:r>
      <w:r w:rsidRPr="008C5ECE">
        <w:rPr>
          <w:rFonts w:eastAsia="Times New Roman" w:cs="Arial"/>
          <w:lang w:eastAsia="en-GB"/>
        </w:rPr>
        <w:t xml:space="preserve"> will also collaborate with the learner, parents or carers and SENDCO to produce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 learning plan. This is a document that provides information about the pupil and their needs, how best to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support them, and termly targets.</w:t>
      </w:r>
    </w:p>
    <w:p w14:paraId="0CA9A82C" w14:textId="77777777" w:rsidR="005D15A4" w:rsidRDefault="008C5ECE" w:rsidP="00D63D7F">
      <w:pPr>
        <w:jc w:val="left"/>
        <w:rPr>
          <w:rFonts w:eastAsia="Times New Roman" w:cs="Arial"/>
          <w:b/>
          <w:bCs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5D15A4">
        <w:rPr>
          <w:rFonts w:eastAsia="Times New Roman" w:cs="Arial"/>
          <w:b/>
          <w:bCs/>
          <w:lang w:eastAsia="en-GB"/>
        </w:rPr>
        <w:t>3.4 Review Meetings</w:t>
      </w:r>
    </w:p>
    <w:p w14:paraId="5A36EC47" w14:textId="7574A8A0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5D15A4">
        <w:rPr>
          <w:rFonts w:ascii="Times New Roman" w:eastAsia="Times New Roman" w:hAnsi="Times New Roman" w:cs="Times New Roman"/>
          <w:b/>
          <w:bCs/>
          <w:lang w:eastAsia="en-GB"/>
        </w:rPr>
        <w:br/>
      </w:r>
      <w:r w:rsidRPr="008C5ECE">
        <w:rPr>
          <w:rFonts w:eastAsia="Times New Roman" w:cs="Arial"/>
          <w:lang w:eastAsia="en-GB"/>
        </w:rPr>
        <w:t>3.4.1 Parent Consultation meetings are held annually for all learners where general progress is discussed.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Parents/carers and learners are invited to attend so that teachers are able to share feedback with them and</w:t>
      </w:r>
      <w:r w:rsidR="001437A3">
        <w:rPr>
          <w:rFonts w:eastAsia="Times New Roman" w:cs="Arial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address any concerns that may exist.</w:t>
      </w:r>
    </w:p>
    <w:p w14:paraId="6D1FE85C" w14:textId="5F05183A" w:rsidR="008C5ECE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3.4.2 For learners with an EHCP, reviews may be more frequent depending upon need. An Annual Review is also</w:t>
      </w:r>
      <w:r w:rsidR="0031788E">
        <w:rPr>
          <w:rFonts w:eastAsia="Times New Roman" w:cs="Arial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held to review progress towards</w:t>
      </w:r>
      <w:r w:rsidR="003141CE">
        <w:rPr>
          <w:rFonts w:eastAsia="Times New Roman" w:cs="Arial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objectives/outcomes outlined in the EHCP to ensure that the needs identified</w:t>
      </w:r>
      <w:r w:rsidR="005D15A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and level of support are still correct. A copy of the review report is sent to all invitees, including parents/carers,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and the Local Authority SEND Team.</w:t>
      </w:r>
    </w:p>
    <w:p w14:paraId="470F773E" w14:textId="77777777" w:rsidR="005D15A4" w:rsidRPr="008C5ECE" w:rsidRDefault="005D15A4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</w:p>
    <w:p w14:paraId="6C67D82A" w14:textId="77777777" w:rsidR="005D15A4" w:rsidRDefault="008C5ECE" w:rsidP="00D63D7F">
      <w:pPr>
        <w:jc w:val="left"/>
        <w:rPr>
          <w:rFonts w:eastAsia="Times New Roman" w:cs="Arial"/>
          <w:b/>
          <w:bCs/>
          <w:lang w:eastAsia="en-GB"/>
        </w:rPr>
      </w:pPr>
      <w:r w:rsidRPr="008C5ECE">
        <w:rPr>
          <w:rFonts w:eastAsia="Times New Roman" w:cs="Arial"/>
          <w:b/>
          <w:bCs/>
          <w:lang w:eastAsia="en-GB"/>
        </w:rPr>
        <w:t>4. SEND Provision</w:t>
      </w:r>
    </w:p>
    <w:p w14:paraId="3D3523C5" w14:textId="77777777" w:rsidR="005D15A4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b/>
          <w:bCs/>
          <w:lang w:eastAsia="en-GB"/>
        </w:rPr>
        <w:br/>
      </w:r>
      <w:r w:rsidRPr="008C5ECE">
        <w:rPr>
          <w:rFonts w:eastAsia="Times New Roman" w:cs="Arial"/>
          <w:lang w:eastAsia="en-GB"/>
        </w:rPr>
        <w:t>4.1 Whole School Policy</w:t>
      </w:r>
    </w:p>
    <w:p w14:paraId="363B7A95" w14:textId="77777777" w:rsidR="0000747D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To provide, for learners with special educational needs, access to a broad and balanced curriculum that is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differentiated to meet individual needs. Quality First Teaching, which is differentiated for individual pupils, is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the first step in responding to pupils who have or may have SEND.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To provide additional intervention and support for learners with special educational needs: SEND should not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be regarded as sufficient explanation for low achievement, nor should there be an assumption that all children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will progress at the same rate or that all children falling behind their peers have SEND.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Children and young people with SEND have different needs, but the general presumption is that all children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with SEND but without an Education, Health and Care Plan (EHCP) are welcome to apply for a place at our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school, in line with the school admissions policy. If a place is available, we will undertake to use our best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endeavours, in partnership with parents, to make the provision required to meet the SEND of</w:t>
      </w:r>
      <w:r w:rsidR="003141CE">
        <w:rPr>
          <w:rFonts w:eastAsia="Times New Roman" w:cs="Arial"/>
          <w:lang w:eastAsia="en-GB"/>
        </w:rPr>
        <w:t xml:space="preserve"> learners</w:t>
      </w:r>
      <w:r w:rsidRPr="008C5ECE">
        <w:rPr>
          <w:rFonts w:eastAsia="Times New Roman" w:cs="Arial"/>
          <w:lang w:eastAsia="en-GB"/>
        </w:rPr>
        <w:t xml:space="preserve"> at </w:t>
      </w:r>
      <w:r w:rsidR="003141CE"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>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For children with an EHCP, parents have the right to request a particular school and the local authority must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comply with that preference and name the school or college in the EHC plan unless: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ascii="Courier New" w:eastAsia="Times New Roman" w:hAnsi="Courier New" w:cs="Courier New"/>
          <w:lang w:eastAsia="en-GB"/>
        </w:rPr>
        <w:t xml:space="preserve">o </w:t>
      </w:r>
      <w:r w:rsidRPr="008C5ECE">
        <w:rPr>
          <w:rFonts w:eastAsia="Times New Roman" w:cs="Arial"/>
          <w:lang w:eastAsia="en-GB"/>
        </w:rPr>
        <w:t>it would be unsuitable for the age, ability, aptitude or SEND of the child or young person, or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ascii="Courier New" w:eastAsia="Times New Roman" w:hAnsi="Courier New" w:cs="Courier New"/>
          <w:lang w:eastAsia="en-GB"/>
        </w:rPr>
        <w:lastRenderedPageBreak/>
        <w:t xml:space="preserve">o </w:t>
      </w:r>
      <w:r w:rsidRPr="008C5ECE">
        <w:rPr>
          <w:rFonts w:eastAsia="Times New Roman" w:cs="Arial"/>
          <w:lang w:eastAsia="en-GB"/>
        </w:rPr>
        <w:t>the attendance of the child or young person there would be incompatible with the efficient education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of others, or the efficient use of resources.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Before making the decision to name our school in a child’s EHCP, the local authority will send the governing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body a copy of the EHCP and then consider their comments very carefully before a final decision on placement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is made. In addition, the local authority must also seek the agreement of school where the draft EHCP sets</w:t>
      </w:r>
      <w:r w:rsidR="003141C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out any provision to be delivered on their premises that have been secured through a direct payment (personal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budget).</w:t>
      </w:r>
    </w:p>
    <w:p w14:paraId="307540E9" w14:textId="77777777" w:rsidR="0000747D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4.2 Differentiation</w:t>
      </w:r>
    </w:p>
    <w:p w14:paraId="71468EA5" w14:textId="6DE4BA6D" w:rsidR="0000747D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Teachers plan using</w:t>
      </w:r>
      <w:r w:rsidR="0000747D">
        <w:rPr>
          <w:rFonts w:eastAsia="Times New Roman" w:cs="Arial"/>
          <w:lang w:eastAsia="en-GB"/>
        </w:rPr>
        <w:t xml:space="preserve"> learner</w:t>
      </w:r>
      <w:r w:rsidRPr="008C5ECE">
        <w:rPr>
          <w:rFonts w:eastAsia="Times New Roman" w:cs="Arial"/>
          <w:lang w:eastAsia="en-GB"/>
        </w:rPr>
        <w:t>s’ achievement levels, differentiating tasks to ensure progress for every pupil in the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classroom.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Teachers are responsible and accountable for the progress and development of the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>s in their class, even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where </w:t>
      </w:r>
      <w:r w:rsidR="0000747D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access support from learning coaches or specialist staff.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Quality First Teaching is the first step in responding to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>s who have or may have SEND. Additional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intervention and support cannot compensate for a lack of good quality teaching.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Teachers should set high expectations for every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and aim to teach them the full curriculum, whatever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their prior attainment. Teachers should use appropriate assessment to set targets which are deliberately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ambitious.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Lessons are planned to address potential areas of difficulty and to ensure that there are no barriers to every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achieving. In many cases, such planning will mean that these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>s will be able to study the full national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curriculum</w:t>
      </w:r>
      <w:r w:rsidR="0000747D">
        <w:rPr>
          <w:rFonts w:eastAsia="Times New Roman" w:cs="Arial"/>
          <w:lang w:eastAsia="en-GB"/>
        </w:rPr>
        <w:t xml:space="preserve"> and study </w:t>
      </w:r>
      <w:r w:rsidR="00D63D7F">
        <w:rPr>
          <w:rFonts w:eastAsia="Times New Roman" w:cs="Arial"/>
          <w:lang w:eastAsia="en-GB"/>
        </w:rPr>
        <w:t>program</w:t>
      </w:r>
      <w:r w:rsidRPr="008C5ECE">
        <w:rPr>
          <w:rFonts w:eastAsia="Times New Roman" w:cs="Arial"/>
          <w:lang w:eastAsia="en-GB"/>
        </w:rPr>
        <w:t>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Potential areas of difficulty should be identified and addressed at the outset of work.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SEND strategies and overviews are available on the shared area for all staff to access.</w:t>
      </w:r>
    </w:p>
    <w:p w14:paraId="09765A70" w14:textId="77777777" w:rsidR="0000747D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 Learning Support Team</w:t>
      </w:r>
    </w:p>
    <w:p w14:paraId="2F5BB8DE" w14:textId="77777777" w:rsidR="00265D80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4.3.1 In addition to quality first teaching and a differentiated approach, learners with SEND may also require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additional support for their learning needs. The main focus of this learning support from Learning Support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Assistants will be in the mainstream classroom, where these learners will be taught alongside their peers. The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general objectives of in-class support are as follows: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LSAs are actively involved in lessons and proactively provide support for </w:t>
      </w:r>
      <w:r w:rsidR="0000747D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>, including those with special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needs, ensuring their safety and access to learning activities.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Adjust activities according to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responses, to ensure differentiation and/or challenge.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Monitor </w:t>
      </w:r>
      <w:r w:rsidR="0000747D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>’ responses to learning activities and provide feedback to the teacher.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Provide feedback to </w:t>
      </w:r>
      <w:r w:rsidR="0000747D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in relation to progress and achievement, under the guidance of the teacher.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Promote a positive climate for learning and model good behaviour.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Establish constructive relationships with</w:t>
      </w:r>
      <w:r w:rsidR="0000747D">
        <w:rPr>
          <w:rFonts w:eastAsia="Times New Roman" w:cs="Arial"/>
          <w:lang w:eastAsia="en-GB"/>
        </w:rPr>
        <w:t xml:space="preserve"> learners</w:t>
      </w:r>
      <w:r w:rsidRPr="008C5ECE">
        <w:rPr>
          <w:rFonts w:eastAsia="Times New Roman" w:cs="Arial"/>
          <w:lang w:eastAsia="en-GB"/>
        </w:rPr>
        <w:t xml:space="preserve"> and interact with them according </w:t>
      </w:r>
      <w:r w:rsidRPr="008C5ECE">
        <w:rPr>
          <w:rFonts w:eastAsia="Times New Roman" w:cs="Arial"/>
          <w:lang w:eastAsia="en-GB"/>
        </w:rPr>
        <w:lastRenderedPageBreak/>
        <w:t>to their individual needs.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Demonstrate a good knowledge of SEND barriers in lesson and target support appropriately to meet individual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needs.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4.3.2 It will be the responsibility of the SENDCO to establish a framework of learning support across the curriculum.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The allocation of LSAs to classes will depend both on </w:t>
      </w:r>
      <w:r w:rsidR="0000747D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priorities- to meet the requirements of learners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with EHC plans and to meet the needs of other learners on </w:t>
      </w:r>
      <w:r w:rsidR="00265D80">
        <w:rPr>
          <w:rFonts w:eastAsia="Times New Roman" w:cs="Arial"/>
          <w:lang w:eastAsia="en-GB"/>
        </w:rPr>
        <w:t>TSTs</w:t>
      </w:r>
      <w:r w:rsidRPr="008C5ECE">
        <w:rPr>
          <w:rFonts w:eastAsia="Times New Roman" w:cs="Arial"/>
          <w:lang w:eastAsia="en-GB"/>
        </w:rPr>
        <w:t xml:space="preserve"> SEND Register; and subject priorities-</w:t>
      </w:r>
      <w:r w:rsidR="000074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where priority will be given to the core subjects </w:t>
      </w:r>
      <w:r w:rsidR="00265D80">
        <w:rPr>
          <w:rFonts w:eastAsia="Times New Roman" w:cs="Arial"/>
          <w:lang w:eastAsia="en-GB"/>
        </w:rPr>
        <w:t>and</w:t>
      </w:r>
      <w:r w:rsidRPr="008C5ECE">
        <w:rPr>
          <w:rFonts w:eastAsia="Times New Roman" w:cs="Arial"/>
          <w:lang w:eastAsia="en-GB"/>
        </w:rPr>
        <w:t xml:space="preserve"> English</w:t>
      </w:r>
      <w:r w:rsidR="00265D80">
        <w:rPr>
          <w:rFonts w:eastAsia="Times New Roman" w:cs="Arial"/>
          <w:lang w:eastAsia="en-GB"/>
        </w:rPr>
        <w:t xml:space="preserve"> and</w:t>
      </w:r>
      <w:r w:rsidRPr="008C5ECE">
        <w:rPr>
          <w:rFonts w:eastAsia="Times New Roman" w:cs="Arial"/>
          <w:lang w:eastAsia="en-GB"/>
        </w:rPr>
        <w:t xml:space="preserve"> Maths and then to areas where learners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will require most help with reading, writing and conceptual understanding.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4.3.3 The SENDCO will ensure a graduated approach is in place and that relevant documentation is complete. They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will ensure that effective support is in place and that this support is reviewed and that impact is measured.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4.3.4 There will be circumstances when individuals or small groups of learners may need to be withdrawn from their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mainstream lesson to work with learning support or other staff to ensure expected progress is made - the class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teacher will remain responsible for learners within the group.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4.3.5 There will be times when individual learners may have some specific learning, physical, emotional, social or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behavioural issue which prevents them, temporarily, from fully partaking in mainstream lessons. In these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circumstances </w:t>
      </w:r>
      <w:r w:rsidR="00265D80">
        <w:rPr>
          <w:rFonts w:eastAsia="Times New Roman" w:cs="Arial"/>
          <w:lang w:eastAsia="en-GB"/>
        </w:rPr>
        <w:t>a</w:t>
      </w:r>
      <w:r w:rsidRPr="008C5ECE">
        <w:rPr>
          <w:rFonts w:eastAsia="Times New Roman" w:cs="Arial"/>
          <w:lang w:eastAsia="en-GB"/>
        </w:rPr>
        <w:t xml:space="preserve"> Study Room may be made available so that, after successful recuperation and/or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mentoring, the student can re-join their peers in lesson.</w:t>
      </w:r>
    </w:p>
    <w:p w14:paraId="148C7083" w14:textId="77777777" w:rsidR="001437A3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4.3.6 Sometimes, some </w:t>
      </w:r>
      <w:r w:rsidR="00265D80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require additional support to make progress across the curriculum, because they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are significantly below the expectations for their age. Then, the SENDCO and Assistant SENDCO is responsible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for organising intervention for an individual or small group of students, which might include one of these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provisions, for example: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Additional adult support in the classroom.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Timetabled interventions - Support is provided through timetables classes and withdrawal from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other lessons to complete a structure programme of intervention.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One to one sessions– when students comes out of some lessons for pre-arranged sessions with LSAs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on, for example, handwriting, reading, numeracy, study skills, organisation skills, social skills, etc.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4.3.7 When learners have had prolonged periods of absence for emotional or medical reasons, there may be a need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to reintegrate them gradually into mainstream. This graduated reintegration will be managed and monitored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by the </w:t>
      </w:r>
      <w:r w:rsidR="00265D80">
        <w:rPr>
          <w:rFonts w:eastAsia="Times New Roman" w:cs="Arial"/>
          <w:lang w:eastAsia="en-GB"/>
        </w:rPr>
        <w:t>Head of Education</w:t>
      </w:r>
      <w:r w:rsidRPr="008C5ECE">
        <w:rPr>
          <w:rFonts w:eastAsia="Times New Roman" w:cs="Arial"/>
          <w:lang w:eastAsia="en-GB"/>
        </w:rPr>
        <w:t>.</w:t>
      </w:r>
    </w:p>
    <w:p w14:paraId="213563B5" w14:textId="00569485" w:rsidR="00265D80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4.4 Joining or Transferring to a New School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A number of strategies are in place to enable effective </w:t>
      </w:r>
      <w:r w:rsidR="00265D80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>’ transition. These will be individual to the young person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and will be discussed with parents.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These include: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If </w:t>
      </w:r>
      <w:r w:rsidR="00265D80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are transferring from another setting, the previous school will send through preliminary information.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It may be the case that the SENDCO, a Senior Learning Support Assistant, or the Head of</w:t>
      </w:r>
      <w:r w:rsidR="00265D80">
        <w:rPr>
          <w:rFonts w:eastAsia="Times New Roman" w:cs="Arial"/>
          <w:lang w:eastAsia="en-GB"/>
        </w:rPr>
        <w:t xml:space="preserve"> Education</w:t>
      </w:r>
      <w:r w:rsidRPr="008C5ECE">
        <w:rPr>
          <w:rFonts w:eastAsia="Times New Roman" w:cs="Arial"/>
          <w:lang w:eastAsia="en-GB"/>
        </w:rPr>
        <w:t>, will visit the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previous school to gather information. The school records will be requested immediately (after admission)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and if necessary, a meeting set up with parents to identify any concerns.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The annual review for </w:t>
      </w:r>
      <w:r w:rsidR="00265D80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with an EHCP begins the process where parents </w:t>
      </w:r>
      <w:r w:rsidRPr="008C5ECE">
        <w:rPr>
          <w:rFonts w:eastAsia="Times New Roman" w:cs="Arial"/>
          <w:lang w:eastAsia="en-GB"/>
        </w:rPr>
        <w:lastRenderedPageBreak/>
        <w:t>are supported to make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decisions regarding secondary school choice.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Parents are encouraged to consider options for the next phase of education and the school will involve outside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agencies, as appropriate, to ensure information provided is comprehensive but accessible.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Accompanied visits to other providers may be arranged as appropriate.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The records of </w:t>
      </w:r>
      <w:r w:rsidR="00265D80">
        <w:rPr>
          <w:rFonts w:eastAsia="Times New Roman" w:cs="Arial"/>
          <w:lang w:eastAsia="en-GB"/>
        </w:rPr>
        <w:t>learners</w:t>
      </w:r>
      <w:r w:rsidRPr="008C5ECE">
        <w:rPr>
          <w:rFonts w:eastAsia="Times New Roman" w:cs="Arial"/>
          <w:lang w:eastAsia="en-GB"/>
        </w:rPr>
        <w:t xml:space="preserve"> who leave </w:t>
      </w:r>
      <w:r w:rsidR="00265D80"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 xml:space="preserve"> mid-phase will be transferred when the school receive notification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that the child has been enrolled at another school.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There is a duty on schools to secure independent careers guidance for all Y8-13 pupils. This guidance includes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information on the range of education or training options, including apprenticeships and other vocational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pathways.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Parents may like to use the website of the National Careers Service that offers information and professional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advice about education, training and work to people of all ages. </w:t>
      </w:r>
      <w:hyperlink r:id="rId10" w:history="1">
        <w:r w:rsidR="00265D80" w:rsidRPr="00132B12">
          <w:rPr>
            <w:rStyle w:val="Hyperlink"/>
            <w:rFonts w:eastAsia="Times New Roman" w:cs="Arial"/>
            <w:lang w:eastAsia="en-GB"/>
          </w:rPr>
          <w:t>https://nationalcareersservice.direct.gov.uk</w:t>
        </w:r>
      </w:hyperlink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or examine options identified in the local offer published by the local authority which sets out details of SEND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provision - including the full range of post-16 options – and support available to children and young people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with SEND and disabilities to help them prepare for adulthood, including getting a job.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Where a </w:t>
      </w:r>
      <w:r w:rsidR="00265D80">
        <w:rPr>
          <w:rFonts w:eastAsia="Times New Roman" w:cs="Arial"/>
          <w:lang w:eastAsia="en-GB"/>
        </w:rPr>
        <w:t>learner</w:t>
      </w:r>
      <w:r w:rsidRPr="008C5ECE">
        <w:rPr>
          <w:rFonts w:eastAsia="Times New Roman" w:cs="Arial"/>
          <w:lang w:eastAsia="en-GB"/>
        </w:rPr>
        <w:t xml:space="preserve"> has an EHCP, all reviews of that Plan from Year 9 at the latest, and onwards, will include a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focus on preparing for adulthood, including employment, independent living and participation in society.</w:t>
      </w:r>
    </w:p>
    <w:p w14:paraId="402DF993" w14:textId="77777777" w:rsidR="00265D80" w:rsidRDefault="00265D80" w:rsidP="00D63D7F">
      <w:pPr>
        <w:jc w:val="left"/>
        <w:rPr>
          <w:rFonts w:eastAsia="Times New Roman" w:cs="Arial"/>
          <w:lang w:eastAsia="en-GB"/>
        </w:rPr>
      </w:pPr>
    </w:p>
    <w:p w14:paraId="3F32446A" w14:textId="77777777" w:rsidR="00265D80" w:rsidRDefault="00265D80" w:rsidP="00D63D7F">
      <w:pPr>
        <w:jc w:val="left"/>
        <w:rPr>
          <w:rFonts w:eastAsia="Times New Roman" w:cs="Arial"/>
          <w:lang w:eastAsia="en-GB"/>
        </w:rPr>
      </w:pPr>
    </w:p>
    <w:p w14:paraId="2C189ACB" w14:textId="77777777" w:rsidR="00265D80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4.5 Complaints</w:t>
      </w:r>
    </w:p>
    <w:p w14:paraId="13CF996F" w14:textId="6CC8A733" w:rsidR="008C5ECE" w:rsidRPr="008C5ECE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</w:t>
      </w:r>
      <w:r w:rsidR="00265D80">
        <w:rPr>
          <w:rFonts w:eastAsia="Times New Roman" w:cs="Arial"/>
          <w:lang w:eastAsia="en-GB"/>
        </w:rPr>
        <w:t>ST</w:t>
      </w:r>
      <w:r w:rsidRPr="008C5ECE">
        <w:rPr>
          <w:rFonts w:eastAsia="Times New Roman" w:cs="Arial"/>
          <w:lang w:eastAsia="en-GB"/>
        </w:rPr>
        <w:t xml:space="preserve"> works, wherever possible, in partnership with parents to ensure a collaborative approach to meeting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learners’ needs. All complaints are taken seriously and are heard through the school’s complaints policy and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procedure. Please refer to the</w:t>
      </w:r>
      <w:r w:rsidR="00265D80">
        <w:rPr>
          <w:rFonts w:eastAsia="Times New Roman" w:cs="Arial"/>
          <w:lang w:eastAsia="en-GB"/>
        </w:rPr>
        <w:t xml:space="preserve"> TST</w:t>
      </w:r>
      <w:r w:rsidRPr="008C5ECE">
        <w:rPr>
          <w:rFonts w:eastAsia="Times New Roman" w:cs="Arial"/>
          <w:lang w:eastAsia="en-GB"/>
        </w:rPr>
        <w:t xml:space="preserve"> website for the school complaints policy and procedure.</w:t>
      </w:r>
    </w:p>
    <w:p w14:paraId="4E8D4FDF" w14:textId="77777777" w:rsidR="00265D80" w:rsidRDefault="00265D80" w:rsidP="00D63D7F">
      <w:pPr>
        <w:jc w:val="left"/>
        <w:rPr>
          <w:rFonts w:eastAsia="Times New Roman" w:cs="Arial"/>
          <w:lang w:eastAsia="en-GB"/>
        </w:rPr>
      </w:pPr>
    </w:p>
    <w:p w14:paraId="4A689738" w14:textId="77777777" w:rsidR="00265D80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265D80">
        <w:rPr>
          <w:rFonts w:eastAsia="Times New Roman" w:cs="Arial"/>
          <w:b/>
          <w:bCs/>
          <w:lang w:eastAsia="en-GB"/>
        </w:rPr>
        <w:t>5. SEND Categories</w:t>
      </w:r>
    </w:p>
    <w:p w14:paraId="6830F3DF" w14:textId="77777777" w:rsidR="00265D80" w:rsidRDefault="008C5ECE" w:rsidP="00D63D7F">
      <w:pPr>
        <w:jc w:val="left"/>
        <w:rPr>
          <w:rFonts w:eastAsia="Times New Roman" w:cs="Arial"/>
          <w:lang w:eastAsia="en-GB"/>
        </w:rPr>
      </w:pPr>
      <w:r w:rsidRPr="00265D80">
        <w:rPr>
          <w:rFonts w:eastAsia="Times New Roman" w:cs="Arial"/>
          <w:lang w:eastAsia="en-GB"/>
        </w:rPr>
        <w:br/>
      </w:r>
      <w:r w:rsidRPr="008C5ECE">
        <w:rPr>
          <w:rFonts w:eastAsia="Times New Roman" w:cs="Arial"/>
          <w:lang w:eastAsia="en-GB"/>
        </w:rPr>
        <w:t>5.1 Objective</w:t>
      </w:r>
    </w:p>
    <w:p w14:paraId="0312A5EA" w14:textId="77777777" w:rsidR="00265D80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To provide a robust and graduated response to SEND. Once a potential special educational need is identified,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="00265D80">
        <w:rPr>
          <w:rFonts w:eastAsia="Times New Roman" w:cs="Arial"/>
          <w:lang w:eastAsia="en-GB"/>
        </w:rPr>
        <w:t>TST</w:t>
      </w:r>
      <w:r w:rsidRPr="008C5ECE">
        <w:rPr>
          <w:rFonts w:eastAsia="Times New Roman" w:cs="Arial"/>
          <w:lang w:eastAsia="en-GB"/>
        </w:rPr>
        <w:t xml:space="preserve"> will take a graduated approach to ensure effective support is in place.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These actions form part of a cycle through which earlier decisions and actions are revisited, refined and revised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with the growing understanding of the learner’s needs and of what supports the learner in making good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progress and securing at least expected outcomes.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Learners who are identified as having SEND are monitored via the SEND Register. Intervention and provision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is recorded on the provision map and is reviewed termly. SEND information is maintained by the SEND team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and is kept up to date.</w:t>
      </w:r>
    </w:p>
    <w:p w14:paraId="5C8D1622" w14:textId="77777777" w:rsidR="00265D80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5.2 Categories of SEND – Broad Areas of Need</w:t>
      </w:r>
    </w:p>
    <w:p w14:paraId="1E3DF90A" w14:textId="224B051C" w:rsidR="008C5ECE" w:rsidRPr="008C5ECE" w:rsidRDefault="008C5ECE" w:rsidP="00D63D7F">
      <w:pPr>
        <w:jc w:val="left"/>
        <w:rPr>
          <w:rFonts w:ascii="Times New Roman" w:eastAsia="Times New Roman" w:hAnsi="Times New Roman" w:cs="Times New Roman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The kinds of special educational needs for which provision is made at the school, can be classified as per the broad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areas of need.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 xml:space="preserve">Cognition and Learning when </w:t>
      </w:r>
      <w:r w:rsidRPr="008C5ECE">
        <w:rPr>
          <w:rFonts w:eastAsia="Times New Roman" w:cs="Arial"/>
          <w:lang w:eastAsia="en-GB"/>
        </w:rPr>
        <w:lastRenderedPageBreak/>
        <w:t>children learn at a slower pace than their peers, even with appropriate differentiation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and quality first teaching. They include: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MLD (Moderate Learning Difficulties).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SLD (Severe Learning Difficulties - where learners are likely to need support in all areas of the curriculum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and associated difficulties with mobility and communication.).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PMLD (Profound and Multiple Learning Difficulties – where children are likely to have severe and complex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learning difficulties as well as a physical disability or sensory impairment.).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 xml:space="preserve">• </w:t>
      </w:r>
      <w:proofErr w:type="spellStart"/>
      <w:r w:rsidRPr="008C5ECE">
        <w:rPr>
          <w:rFonts w:eastAsia="Times New Roman" w:cs="Arial"/>
          <w:lang w:eastAsia="en-GB"/>
        </w:rPr>
        <w:t>SpLD</w:t>
      </w:r>
      <w:proofErr w:type="spellEnd"/>
      <w:r w:rsidRPr="008C5ECE">
        <w:rPr>
          <w:rFonts w:eastAsia="Times New Roman" w:cs="Arial"/>
          <w:lang w:eastAsia="en-GB"/>
        </w:rPr>
        <w:t xml:space="preserve"> (Specific learning Difficulties affecting one or more specific aspects of learning. This encompasses a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range of conditions such as dyslexia, dyscalculia and dyspraxia.).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Communication and Interaction: including: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SLCN (Speech, Language and Communication Needs).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ASC (Autistic Spectrum Condition).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Social Emotional and Mental Health Difficulties (SEMH): including: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Wide range of difficulties that manifest themselves in many ways e.g. becoming isolated, withdrawn</w:t>
      </w:r>
      <w:r w:rsidR="00265D80">
        <w:rPr>
          <w:rFonts w:eastAsia="Times New Roman" w:cs="Arial"/>
          <w:lang w:eastAsia="en-GB"/>
        </w:rPr>
        <w:t xml:space="preserve">, </w:t>
      </w:r>
      <w:r w:rsidRPr="008C5ECE">
        <w:rPr>
          <w:rFonts w:eastAsia="Times New Roman" w:cs="Arial"/>
          <w:lang w:eastAsia="en-GB"/>
        </w:rPr>
        <w:t>displaying challenging, disruptive behaviour. They may reflect underlying mental health conditions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such as anxiety, depression, self-harming, substance misuse, eating disorders or other physical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symptoms that are medically unexplained.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ADHD (Attention Deficit Hyperactive Disorder).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Attachment Disorder.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Sensory / or Physical Needs: including: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Vision Impairment.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Hearing Impairment.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Physical Disability.</w:t>
      </w:r>
    </w:p>
    <w:p w14:paraId="1C797B91" w14:textId="77777777" w:rsidR="00265D80" w:rsidRPr="00265D80" w:rsidRDefault="008C5ECE" w:rsidP="00D63D7F">
      <w:pPr>
        <w:jc w:val="left"/>
        <w:rPr>
          <w:rFonts w:eastAsia="Times New Roman" w:cs="Arial"/>
          <w:b/>
          <w:bCs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265D80">
        <w:rPr>
          <w:rFonts w:eastAsia="Times New Roman" w:cs="Arial"/>
          <w:b/>
          <w:bCs/>
          <w:lang w:eastAsia="en-GB"/>
        </w:rPr>
        <w:t>6. Working with Outside Agencies</w:t>
      </w:r>
    </w:p>
    <w:p w14:paraId="5DE8CD0B" w14:textId="77777777" w:rsidR="002E2B86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6.1 T</w:t>
      </w:r>
      <w:r w:rsidR="00265D80">
        <w:rPr>
          <w:rFonts w:eastAsia="Times New Roman" w:cs="Arial"/>
          <w:lang w:eastAsia="en-GB"/>
        </w:rPr>
        <w:t>ST</w:t>
      </w:r>
      <w:r w:rsidRPr="008C5ECE">
        <w:rPr>
          <w:rFonts w:eastAsia="Times New Roman" w:cs="Arial"/>
          <w:lang w:eastAsia="en-GB"/>
        </w:rPr>
        <w:t xml:space="preserve"> may seek advice and help from agencies, and work in partnership with them to meet the special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needs of learners.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6.2 T</w:t>
      </w:r>
      <w:r w:rsidR="00265D80">
        <w:rPr>
          <w:rFonts w:eastAsia="Times New Roman" w:cs="Arial"/>
          <w:lang w:eastAsia="en-GB"/>
        </w:rPr>
        <w:t>ST</w:t>
      </w:r>
      <w:r w:rsidRPr="008C5ECE">
        <w:rPr>
          <w:rFonts w:eastAsia="Times New Roman" w:cs="Arial"/>
          <w:lang w:eastAsia="en-GB"/>
        </w:rPr>
        <w:t xml:space="preserve"> may involve a specialist where a learner continues to make little or no progress over a sustained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period or where they continue to work at levels substantially below those expected of children of a similar age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despite well-founded SEND support.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6.3 T</w:t>
      </w:r>
      <w:r w:rsidR="00265D80">
        <w:rPr>
          <w:rFonts w:eastAsia="Times New Roman" w:cs="Arial"/>
          <w:lang w:eastAsia="en-GB"/>
        </w:rPr>
        <w:t>ST</w:t>
      </w:r>
      <w:r w:rsidRPr="008C5ECE">
        <w:rPr>
          <w:rFonts w:eastAsia="Times New Roman" w:cs="Arial"/>
          <w:lang w:eastAsia="en-GB"/>
        </w:rPr>
        <w:t xml:space="preserve"> will contact the</w:t>
      </w:r>
      <w:r w:rsidR="00265D80">
        <w:rPr>
          <w:rFonts w:eastAsia="Times New Roman" w:cs="Arial"/>
          <w:lang w:eastAsia="en-GB"/>
        </w:rPr>
        <w:t xml:space="preserve"> learner</w:t>
      </w:r>
      <w:r w:rsidRPr="008C5ECE">
        <w:rPr>
          <w:rFonts w:eastAsia="Times New Roman" w:cs="Arial"/>
          <w:lang w:eastAsia="en-GB"/>
        </w:rPr>
        <w:t>’s parents to inform about the decision to involve specialists.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For the specialist to begin working with the pupil, permission must be given by the parents.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6.4 The involvement of specialists and what was discussed or agreed should be recorded and shared with the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parent and teaching staff supporting the child in the same way as other SEND support.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6.5 The SENDCO and class teacher, together with the specialists, will consider a range of well-founded and</w:t>
      </w:r>
      <w:r w:rsidR="00265D8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effective teaching approaches, appropriate equipment, strategies and interventions in order to support the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child’s progress.</w:t>
      </w:r>
    </w:p>
    <w:p w14:paraId="25BA6C6A" w14:textId="77777777" w:rsidR="002E2B86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6.6 Agencies include:</w:t>
      </w:r>
    </w:p>
    <w:p w14:paraId="6ABFCC44" w14:textId="77777777" w:rsidR="002E2B86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The Educational Psychology Service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Physical and Sensory Support (hearing/vision impaired learners)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Behaviour Support Service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lastRenderedPageBreak/>
        <w:t>• Learning and Language Support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Autistic Spectrum Disorder Outreach Team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Speech and Language Therapy Team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The School Health Centre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Education Welfare Service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Pupil Referral Units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Children’s Services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Children and Adolescent Mental Health Service (CAMHS)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Virtual Schools to determine the arrangements for supporting children who are Children in Care with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the local authority and have SEND.</w:t>
      </w:r>
    </w:p>
    <w:p w14:paraId="010EFC0B" w14:textId="77777777" w:rsidR="002E2B86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6.7 General Procedures</w:t>
      </w:r>
    </w:p>
    <w:p w14:paraId="4ABB71FB" w14:textId="77777777" w:rsidR="002E2B86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In all cases involving the above support services, the SENDCO will aim to observe the following procedures: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Decisions will be reached by the SENDCO in collaboration with the Head</w:t>
      </w:r>
      <w:r w:rsidR="002E2B86">
        <w:rPr>
          <w:rFonts w:eastAsia="Times New Roman" w:cs="Arial"/>
          <w:lang w:eastAsia="en-GB"/>
        </w:rPr>
        <w:t xml:space="preserve"> of Education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Parental permission will be sought and a formal request for specialist support will be made.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Arrangements will be made to collect relevant information about the nature and extent of the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learner’s problems and pass it on to the agency.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Arrangements will be made for external specialists to observe/assess/meet with learners, parents and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teachers.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• Learning Plans and provision will be adapted to take into account the specialist advice and support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offered (see 3.3.2).</w:t>
      </w:r>
    </w:p>
    <w:p w14:paraId="581BB20F" w14:textId="77777777" w:rsidR="002E2B86" w:rsidRDefault="008C5ECE" w:rsidP="00D63D7F">
      <w:pPr>
        <w:jc w:val="left"/>
        <w:rPr>
          <w:rFonts w:eastAsia="Times New Roman" w:cs="Arial"/>
          <w:lang w:eastAsia="en-GB"/>
        </w:rPr>
      </w:pP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2E2B86">
        <w:rPr>
          <w:rFonts w:eastAsia="Times New Roman" w:cs="Arial"/>
          <w:b/>
          <w:bCs/>
          <w:lang w:eastAsia="en-GB"/>
        </w:rPr>
        <w:t>7. Working in Partnership with Parents</w:t>
      </w:r>
    </w:p>
    <w:p w14:paraId="7B055401" w14:textId="6AD3A9F2" w:rsidR="008C5ECE" w:rsidRDefault="008C5ECE" w:rsidP="00D63D7F">
      <w:pPr>
        <w:jc w:val="left"/>
      </w:pPr>
      <w:r w:rsidRPr="002E2B86">
        <w:rPr>
          <w:rFonts w:eastAsia="Times New Roman" w:cs="Arial"/>
          <w:lang w:eastAsia="en-GB"/>
        </w:rPr>
        <w:br/>
      </w:r>
      <w:r w:rsidRPr="008C5ECE">
        <w:rPr>
          <w:rFonts w:eastAsia="Times New Roman" w:cs="Arial"/>
          <w:lang w:eastAsia="en-GB"/>
        </w:rPr>
        <w:t>7.1 The school works in partnership with parents of learners in accordance with guidance in the 2014 SEND Code of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Practice: 0 to 25 Years.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7.2 If a decision is being considered to move a learner on to the SEND Register then parents will be asked for their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views prior to any decision being made. Parents will be fully informed of any additional programme in place for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their child.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7.3 Parents’/carers’ views will be sought when a learner’s Passport is drawn up.</w:t>
      </w:r>
      <w:r w:rsidRPr="008C5ECE">
        <w:rPr>
          <w:rFonts w:ascii="Times New Roman" w:eastAsia="Times New Roman" w:hAnsi="Times New Roman" w:cs="Times New Roman"/>
          <w:lang w:eastAsia="en-GB"/>
        </w:rPr>
        <w:br/>
      </w:r>
      <w:r w:rsidRPr="008C5ECE">
        <w:rPr>
          <w:rFonts w:eastAsia="Times New Roman" w:cs="Arial"/>
          <w:lang w:eastAsia="en-GB"/>
        </w:rPr>
        <w:t>7.4 Learner’s views will be sought and considered during the review process and at other key times throughout the</w:t>
      </w:r>
      <w:r w:rsidR="002E2B8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C5ECE">
        <w:rPr>
          <w:rFonts w:eastAsia="Times New Roman" w:cs="Arial"/>
          <w:lang w:eastAsia="en-GB"/>
        </w:rPr>
        <w:t>year.</w:t>
      </w:r>
    </w:p>
    <w:sectPr w:rsidR="008C5ECE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4E48" w14:textId="77777777" w:rsidR="006B6A5B" w:rsidRDefault="006B6A5B" w:rsidP="002E2B86">
      <w:r>
        <w:separator/>
      </w:r>
    </w:p>
  </w:endnote>
  <w:endnote w:type="continuationSeparator" w:id="0">
    <w:p w14:paraId="7993F695" w14:textId="77777777" w:rsidR="006B6A5B" w:rsidRDefault="006B6A5B" w:rsidP="002E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8563287"/>
      <w:docPartObj>
        <w:docPartGallery w:val="Page Numbers (Bottom of Page)"/>
        <w:docPartUnique/>
      </w:docPartObj>
    </w:sdtPr>
    <w:sdtContent>
      <w:p w14:paraId="2D9E9607" w14:textId="4C96F76A" w:rsidR="002E2B86" w:rsidRDefault="002E2B86" w:rsidP="00132B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65C760" w14:textId="77777777" w:rsidR="002E2B86" w:rsidRDefault="002E2B86" w:rsidP="002E2B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779612"/>
      <w:docPartObj>
        <w:docPartGallery w:val="Page Numbers (Bottom of Page)"/>
        <w:docPartUnique/>
      </w:docPartObj>
    </w:sdtPr>
    <w:sdtContent>
      <w:p w14:paraId="252E4D0B" w14:textId="0FC9AC62" w:rsidR="002E2B86" w:rsidRDefault="002E2B86" w:rsidP="00132B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EDDC6F" w14:textId="77777777" w:rsidR="002E2B86" w:rsidRDefault="002E2B86" w:rsidP="002E2B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199A" w14:textId="77777777" w:rsidR="006B6A5B" w:rsidRDefault="006B6A5B" w:rsidP="002E2B86">
      <w:r>
        <w:separator/>
      </w:r>
    </w:p>
  </w:footnote>
  <w:footnote w:type="continuationSeparator" w:id="0">
    <w:p w14:paraId="4B39ACC3" w14:textId="77777777" w:rsidR="006B6A5B" w:rsidRDefault="006B6A5B" w:rsidP="002E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9D3D" w14:textId="54718F21" w:rsidR="00A04164" w:rsidRDefault="00A04164">
    <w:pPr>
      <w:pStyle w:val="Header"/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38CBC0F" wp14:editId="57E4593C">
          <wp:simplePos x="0" y="0"/>
          <wp:positionH relativeFrom="rightMargin">
            <wp:align>left</wp:align>
          </wp:positionH>
          <wp:positionV relativeFrom="paragraph">
            <wp:posOffset>-219710</wp:posOffset>
          </wp:positionV>
          <wp:extent cx="492760" cy="640080"/>
          <wp:effectExtent l="0" t="0" r="2540" b="7620"/>
          <wp:wrapSquare wrapText="left"/>
          <wp:docPr id="2" name="Picture 2" descr="A group of trees with blue and re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trees with blue and red leav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CE"/>
    <w:rsid w:val="0000747D"/>
    <w:rsid w:val="001437A3"/>
    <w:rsid w:val="00265D80"/>
    <w:rsid w:val="002E2B86"/>
    <w:rsid w:val="003141CE"/>
    <w:rsid w:val="0031788E"/>
    <w:rsid w:val="00422E06"/>
    <w:rsid w:val="005C37D1"/>
    <w:rsid w:val="005D15A4"/>
    <w:rsid w:val="006879D7"/>
    <w:rsid w:val="006902C3"/>
    <w:rsid w:val="006B6A5B"/>
    <w:rsid w:val="00892893"/>
    <w:rsid w:val="008C5ECE"/>
    <w:rsid w:val="009764DC"/>
    <w:rsid w:val="00A04164"/>
    <w:rsid w:val="00A66467"/>
    <w:rsid w:val="00C04866"/>
    <w:rsid w:val="00D60B5E"/>
    <w:rsid w:val="00D63D7F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4378"/>
  <w15:chartTrackingRefBased/>
  <w15:docId w15:val="{997EAEBC-6907-B14B-B273-C40F2486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C5ECE"/>
  </w:style>
  <w:style w:type="paragraph" w:customStyle="1" w:styleId="msonormal0">
    <w:name w:val="msonormal"/>
    <w:basedOn w:val="Normal"/>
    <w:rsid w:val="008C5E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C5E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ECE"/>
    <w:rPr>
      <w:color w:val="800080"/>
      <w:u w:val="single"/>
    </w:rPr>
  </w:style>
  <w:style w:type="table" w:styleId="TableGrid">
    <w:name w:val="Table Grid"/>
    <w:basedOn w:val="TableNormal"/>
    <w:uiPriority w:val="39"/>
    <w:rsid w:val="008C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5D8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E2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86"/>
  </w:style>
  <w:style w:type="character" w:styleId="PageNumber">
    <w:name w:val="page number"/>
    <w:basedOn w:val="DefaultParagraphFont"/>
    <w:uiPriority w:val="99"/>
    <w:semiHidden/>
    <w:unhideWhenUsed/>
    <w:rsid w:val="002E2B86"/>
  </w:style>
  <w:style w:type="paragraph" w:styleId="Header">
    <w:name w:val="header"/>
    <w:basedOn w:val="Normal"/>
    <w:link w:val="HeaderChar"/>
    <w:uiPriority w:val="99"/>
    <w:unhideWhenUsed/>
    <w:rsid w:val="00A04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ationalcareersservice.direct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29308A9532142903125E698F27782" ma:contentTypeVersion="3" ma:contentTypeDescription="Create a new document." ma:contentTypeScope="" ma:versionID="5425275aa331ef2df16034e3f7d41f6c">
  <xsd:schema xmlns:xsd="http://www.w3.org/2001/XMLSchema" xmlns:xs="http://www.w3.org/2001/XMLSchema" xmlns:p="http://schemas.microsoft.com/office/2006/metadata/properties" xmlns:ns2="a9b3a644-0cad-4d24-a7ef-5e648bd79fc8" targetNamespace="http://schemas.microsoft.com/office/2006/metadata/properties" ma:root="true" ma:fieldsID="4812ffe370a2ea9059c33130c7aa2c00" ns2:_="">
    <xsd:import namespace="a9b3a644-0cad-4d24-a7ef-5e648bd79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a644-0cad-4d24-a7ef-5e648bd79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8F32D-31A2-42B4-ABDD-8BE2845F6262}"/>
</file>

<file path=customXml/itemProps2.xml><?xml version="1.0" encoding="utf-8"?>
<ds:datastoreItem xmlns:ds="http://schemas.openxmlformats.org/officeDocument/2006/customXml" ds:itemID="{2CC983D0-AE3D-4943-AA73-171855854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473DD-0925-46B2-8FF2-5A487B70B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14</Pages>
  <Words>5012</Words>
  <Characters>30045</Characters>
  <Application>Microsoft Office Word</Application>
  <DocSecurity>0</DocSecurity>
  <Lines>689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Ossie Glover</dc:creator>
  <cp:keywords/>
  <dc:description/>
  <cp:lastModifiedBy>Mark Claridge</cp:lastModifiedBy>
  <cp:revision>12</cp:revision>
  <cp:lastPrinted>2023-05-11T13:52:00Z</cp:lastPrinted>
  <dcterms:created xsi:type="dcterms:W3CDTF">2023-05-10T12:59:00Z</dcterms:created>
  <dcterms:modified xsi:type="dcterms:W3CDTF">2026-01-15T13:27:00Z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0x010100F0729308A9532142903125E698F27782</vt:lpwstr>
  </property>
</Properties>
</file>